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A70990" w:rsidP="00E95ADD">
      <w:pPr>
        <w:jc w:val="center"/>
        <w:rPr>
          <w:b/>
          <w:sz w:val="18"/>
          <w:szCs w:val="18"/>
        </w:rPr>
      </w:pPr>
      <w:r>
        <w:rPr>
          <w:noProof/>
          <w:lang w:eastAsia="en-GB"/>
        </w:rPr>
        <w:drawing>
          <wp:anchor distT="0" distB="0" distL="114300" distR="114300" simplePos="0" relativeHeight="251691008" behindDoc="0" locked="0" layoutInCell="1" allowOverlap="1">
            <wp:simplePos x="0" y="0"/>
            <wp:positionH relativeFrom="column">
              <wp:posOffset>2936240</wp:posOffset>
            </wp:positionH>
            <wp:positionV relativeFrom="paragraph">
              <wp:posOffset>-115570</wp:posOffset>
            </wp:positionV>
            <wp:extent cx="561975" cy="590550"/>
            <wp:effectExtent l="0" t="0" r="0" b="0"/>
            <wp:wrapSquare wrapText="bothSides"/>
            <wp:docPr id="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3056" behindDoc="0" locked="0" layoutInCell="1" allowOverlap="1">
            <wp:simplePos x="0" y="0"/>
            <wp:positionH relativeFrom="column">
              <wp:posOffset>3660140</wp:posOffset>
            </wp:positionH>
            <wp:positionV relativeFrom="paragraph">
              <wp:posOffset>-39370</wp:posOffset>
            </wp:positionV>
            <wp:extent cx="495300" cy="447675"/>
            <wp:effectExtent l="19050" t="0" r="0" b="0"/>
            <wp:wrapSquare wrapText="bothSides"/>
            <wp:docPr id="8"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7"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Pr="00B410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36.2pt;margin-top:-3.4pt;width:38.25pt;height:38.25pt;z-index:251676672;mso-position-horizontal-relative:text;mso-position-vertical-relative:text">
            <v:imagedata r:id="rId8" o:title="children-s-books-clipart-RcGb6A7cL"/>
            <w10:wrap type="square"/>
          </v:shape>
        </w:pict>
      </w:r>
      <w:r w:rsidR="00B41074" w:rsidRPr="00B41074">
        <w:rPr>
          <w:noProof/>
          <w:sz w:val="4"/>
          <w:szCs w:val="4"/>
          <w:lang w:eastAsia="en-GB"/>
        </w:rPr>
        <w:pict>
          <v:roundrect id="_x0000_s1028" style="position:absolute;left:0;text-align:left;margin-left:-37.6pt;margin-top:-3.4pt;width:435.55pt;height:205.5pt;z-index:251662336;mso-position-horizontal-relative:text;mso-position-vertical-relative:text" arcsize="10923f">
            <v:textbox style="mso-next-textbox:#_x0000_s1028">
              <w:txbxContent>
                <w:p w:rsidR="00A16E6C" w:rsidRPr="000943F7" w:rsidRDefault="00A16E6C" w:rsidP="00E95ADD">
                  <w:pPr>
                    <w:rPr>
                      <w:rFonts w:ascii="SassoonCRInfant" w:hAnsi="SassoonCRInfant"/>
                      <w:b/>
                      <w:szCs w:val="24"/>
                    </w:rPr>
                  </w:pPr>
                  <w:r w:rsidRPr="00A70990">
                    <w:rPr>
                      <w:rFonts w:ascii="SassoonCRInfant" w:hAnsi="SassoonCRInfant"/>
                      <w:b/>
                      <w:szCs w:val="24"/>
                    </w:rPr>
                    <w:t>Language and Literacy</w:t>
                  </w:r>
                </w:p>
                <w:p w:rsidR="00A16E6C" w:rsidRPr="00A70990" w:rsidRDefault="00A16E6C" w:rsidP="00E95ADD">
                  <w:pPr>
                    <w:jc w:val="both"/>
                    <w:rPr>
                      <w:rFonts w:ascii="SassoonCRInfant" w:hAnsi="SassoonCRInfant"/>
                      <w:sz w:val="18"/>
                      <w:szCs w:val="24"/>
                      <w:highlight w:val="yellow"/>
                    </w:rPr>
                  </w:pPr>
                </w:p>
                <w:p w:rsidR="00A16E6C" w:rsidRPr="000943F7" w:rsidRDefault="00A16E6C" w:rsidP="00E95ADD">
                  <w:pPr>
                    <w:jc w:val="both"/>
                    <w:rPr>
                      <w:rFonts w:ascii="SassoonCRInfant" w:hAnsi="SassoonCRInfant"/>
                      <w:szCs w:val="24"/>
                    </w:rPr>
                  </w:pPr>
                  <w:r>
                    <w:rPr>
                      <w:rFonts w:ascii="SassoonCRInfant" w:hAnsi="SassoonCRInfant"/>
                      <w:szCs w:val="24"/>
                    </w:rPr>
                    <w:t>In writing this term we</w:t>
                  </w:r>
                  <w:r w:rsidR="00A70990">
                    <w:rPr>
                      <w:rFonts w:ascii="SassoonCRInfant" w:hAnsi="SassoonCRInfant"/>
                      <w:szCs w:val="24"/>
                    </w:rPr>
                    <w:t xml:space="preserve"> will be writing a letter to accompany the product we have designed, to persuade engineers that it is a useful project.</w:t>
                  </w:r>
                  <w:r>
                    <w:rPr>
                      <w:rFonts w:ascii="SassoonCRInfant" w:hAnsi="SassoonCRInfant"/>
                      <w:szCs w:val="24"/>
                    </w:rPr>
                    <w:t xml:space="preserve"> We will b</w:t>
                  </w:r>
                  <w:r w:rsidR="00A70990">
                    <w:rPr>
                      <w:rFonts w:ascii="SassoonCRInfant" w:hAnsi="SassoonCRInfant"/>
                      <w:szCs w:val="24"/>
                    </w:rPr>
                    <w:t>e creating eye catching posters to present our learning about bridges.</w:t>
                  </w:r>
                </w:p>
                <w:p w:rsidR="00A16E6C" w:rsidRPr="000943F7" w:rsidRDefault="00A16E6C" w:rsidP="00E95ADD">
                  <w:pPr>
                    <w:jc w:val="both"/>
                    <w:rPr>
                      <w:rFonts w:ascii="SassoonCRInfant" w:hAnsi="SassoonCRInfant"/>
                      <w:szCs w:val="24"/>
                    </w:rPr>
                  </w:pPr>
                  <w:r w:rsidRPr="000943F7">
                    <w:rPr>
                      <w:rFonts w:ascii="SassoonCRInfant" w:hAnsi="SassoonCRInfant"/>
                      <w:szCs w:val="24"/>
                    </w:rPr>
                    <w:t xml:space="preserve">In reading lessons we will be </w:t>
                  </w:r>
                  <w:r w:rsidR="00A70990">
                    <w:rPr>
                      <w:rFonts w:ascii="SassoonCRInfant" w:hAnsi="SassoonCRInfant"/>
                      <w:szCs w:val="24"/>
                    </w:rPr>
                    <w:t>looking at the credibility and reliability of texts.</w:t>
                  </w:r>
                  <w:r>
                    <w:rPr>
                      <w:rFonts w:ascii="SassoonCRInfant" w:hAnsi="SassoonCRInfant"/>
                      <w:szCs w:val="24"/>
                    </w:rPr>
                    <w:t xml:space="preserve"> </w:t>
                  </w:r>
                  <w:r w:rsidRPr="000943F7">
                    <w:rPr>
                      <w:rFonts w:ascii="SassoonCRInfant" w:hAnsi="SassoonCRInfant"/>
                      <w:szCs w:val="24"/>
                    </w:rPr>
                    <w:t xml:space="preserve">In group reading sessions we will be </w:t>
                  </w:r>
                  <w:r>
                    <w:rPr>
                      <w:rFonts w:ascii="SassoonCRInfant" w:hAnsi="SassoonCRInfant"/>
                      <w:szCs w:val="24"/>
                    </w:rPr>
                    <w:t>focusing on our individual targets.</w:t>
                  </w:r>
                </w:p>
                <w:p w:rsidR="00A16E6C" w:rsidRPr="000943F7" w:rsidRDefault="00A16E6C" w:rsidP="00E95ADD">
                  <w:pPr>
                    <w:jc w:val="both"/>
                    <w:rPr>
                      <w:rFonts w:ascii="SassoonCRInfant" w:hAnsi="SassoonCRInfant"/>
                      <w:szCs w:val="24"/>
                    </w:rPr>
                  </w:pPr>
                  <w:r>
                    <w:rPr>
                      <w:rFonts w:ascii="SassoonCRInfant" w:hAnsi="SassoonCRInfant"/>
                      <w:szCs w:val="24"/>
                    </w:rPr>
                    <w:t xml:space="preserve">We are using the </w:t>
                  </w:r>
                  <w:proofErr w:type="spellStart"/>
                  <w:r>
                    <w:rPr>
                      <w:rFonts w:ascii="SassoonCRInfant" w:hAnsi="SassoonCRInfant"/>
                      <w:szCs w:val="24"/>
                    </w:rPr>
                    <w:t>Penpals</w:t>
                  </w:r>
                  <w:proofErr w:type="spellEnd"/>
                  <w:r>
                    <w:rPr>
                      <w:rFonts w:ascii="SassoonCRInfant" w:hAnsi="SassoonCRInfant"/>
                      <w:szCs w:val="24"/>
                    </w:rPr>
                    <w:t xml:space="preserve"> scheme to </w:t>
                  </w:r>
                  <w:r w:rsidRPr="000943F7">
                    <w:rPr>
                      <w:rFonts w:ascii="SassoonCRInfant" w:hAnsi="SassoonCRInfant"/>
                      <w:szCs w:val="24"/>
                    </w:rPr>
                    <w:t>practise our handwriting joins, which will then be reflected in our work across the week.</w:t>
                  </w:r>
                </w:p>
              </w:txbxContent>
            </v:textbox>
          </v:roundrect>
        </w:pict>
      </w:r>
      <w:r w:rsidR="00B41074" w:rsidRPr="00B41074">
        <w:rPr>
          <w:noProof/>
          <w:sz w:val="4"/>
          <w:szCs w:val="4"/>
          <w:lang w:eastAsia="en-GB"/>
        </w:rPr>
        <w:pict>
          <v:roundrect id="_x0000_s1030" style="position:absolute;left:0;text-align:left;margin-left:542.45pt;margin-top:-3.4pt;width:248.4pt;height:434.4pt;z-index:251664384;mso-position-horizontal-relative:text;mso-position-vertical-relative:text" arcsize="10923f">
            <v:textbox style="mso-next-textbox:#_x0000_s1030">
              <w:txbxContent>
                <w:p w:rsidR="00A16E6C" w:rsidRPr="00562010" w:rsidRDefault="00A16E6C" w:rsidP="00E95ADD">
                  <w:pPr>
                    <w:ind w:left="720" w:hanging="720"/>
                    <w:rPr>
                      <w:rFonts w:ascii="SassoonCRInfant" w:hAnsi="SassoonCRInfant"/>
                      <w:b/>
                      <w:szCs w:val="22"/>
                    </w:rPr>
                  </w:pPr>
                  <w:r w:rsidRPr="00562010">
                    <w:rPr>
                      <w:rFonts w:ascii="SassoonCRInfant" w:hAnsi="SassoonCRInfant"/>
                      <w:b/>
                      <w:szCs w:val="22"/>
                    </w:rPr>
                    <w:t>Science, Technology</w:t>
                  </w:r>
                </w:p>
                <w:p w:rsidR="00A16E6C" w:rsidRPr="00562010" w:rsidRDefault="00A16E6C" w:rsidP="00E95ADD">
                  <w:pPr>
                    <w:ind w:left="720" w:hanging="720"/>
                    <w:rPr>
                      <w:rFonts w:ascii="SassoonCRInfant" w:hAnsi="SassoonCRInfant"/>
                      <w:b/>
                      <w:szCs w:val="22"/>
                    </w:rPr>
                  </w:pPr>
                  <w:proofErr w:type="gramStart"/>
                  <w:r w:rsidRPr="00562010">
                    <w:rPr>
                      <w:rFonts w:ascii="SassoonCRInfant" w:hAnsi="SassoonCRInfant"/>
                      <w:b/>
                      <w:szCs w:val="22"/>
                    </w:rPr>
                    <w:t>and</w:t>
                  </w:r>
                  <w:proofErr w:type="gramEnd"/>
                  <w:r w:rsidRPr="00562010">
                    <w:rPr>
                      <w:rFonts w:ascii="SassoonCRInfant" w:hAnsi="SassoonCRInfant"/>
                      <w:b/>
                      <w:szCs w:val="22"/>
                    </w:rPr>
                    <w:t xml:space="preserve"> Engineering</w:t>
                  </w:r>
                </w:p>
                <w:p w:rsidR="00A16E6C" w:rsidRPr="009E1012" w:rsidRDefault="00A16E6C" w:rsidP="00C520AE">
                  <w:pPr>
                    <w:jc w:val="both"/>
                    <w:rPr>
                      <w:rFonts w:ascii="Comic Sans MS" w:hAnsi="Comic Sans MS"/>
                      <w:sz w:val="12"/>
                    </w:rPr>
                  </w:pPr>
                </w:p>
                <w:p w:rsidR="00A16E6C" w:rsidRDefault="00A16E6C" w:rsidP="00C520AE">
                  <w:pPr>
                    <w:jc w:val="both"/>
                    <w:rPr>
                      <w:rFonts w:ascii="SassoonCRInfant" w:hAnsi="SassoonCRInfant"/>
                      <w:szCs w:val="24"/>
                    </w:rPr>
                  </w:pPr>
                  <w:r>
                    <w:rPr>
                      <w:rFonts w:ascii="SassoonCRInfant" w:hAnsi="SassoonCRInfant"/>
                      <w:szCs w:val="24"/>
                    </w:rPr>
                    <w:t>We will be continuing our learning around bridges, bridge building and engineering. We will be designing our own product to fit the brief, ‘if you were an engineer, what would you do?’ As well as dreaming up an idea, we will be creating annotated drawings and writing a cover letter to pitch our inventions.</w:t>
                  </w:r>
                </w:p>
                <w:p w:rsidR="00A16E6C" w:rsidRDefault="00A16E6C" w:rsidP="00C520AE">
                  <w:pPr>
                    <w:jc w:val="both"/>
                    <w:rPr>
                      <w:rFonts w:ascii="SassoonCRInfant" w:hAnsi="SassoonCRInfant"/>
                      <w:szCs w:val="24"/>
                    </w:rPr>
                  </w:pPr>
                </w:p>
                <w:p w:rsidR="00A16E6C" w:rsidRDefault="00A16E6C" w:rsidP="00C520AE">
                  <w:pPr>
                    <w:jc w:val="both"/>
                    <w:rPr>
                      <w:rFonts w:ascii="SassoonCRInfant" w:hAnsi="SassoonCRInfant"/>
                      <w:szCs w:val="24"/>
                    </w:rPr>
                  </w:pPr>
                  <w:r>
                    <w:rPr>
                      <w:rFonts w:ascii="SassoonCRInfant" w:hAnsi="SassoonCRInfant"/>
                      <w:szCs w:val="24"/>
                    </w:rPr>
                    <w:t>When we visit WSP Parsons Brinckerhoff engineering firm on Wednesday 28</w:t>
                  </w:r>
                  <w:r w:rsidRPr="00726CD2">
                    <w:rPr>
                      <w:rFonts w:ascii="SassoonCRInfant" w:hAnsi="SassoonCRInfant"/>
                      <w:szCs w:val="24"/>
                      <w:vertAlign w:val="superscript"/>
                    </w:rPr>
                    <w:t>th</w:t>
                  </w:r>
                  <w:r>
                    <w:rPr>
                      <w:rFonts w:ascii="SassoonCRInfant" w:hAnsi="SassoonCRInfant"/>
                      <w:szCs w:val="24"/>
                    </w:rPr>
                    <w:t xml:space="preserve"> February, we will be taking part in team building challenges based around engineering, as well as finding out about different engineering disciplines. We will have the opportunity to share our designs with ‘real-life’ engineers.</w:t>
                  </w:r>
                  <w:r w:rsidRPr="00726CD2">
                    <w:t xml:space="preserve"> </w:t>
                  </w:r>
                </w:p>
              </w:txbxContent>
            </v:textbox>
          </v:roundrect>
        </w:pict>
      </w:r>
      <w:r w:rsidR="00B41074" w:rsidRPr="00B41074">
        <w:rPr>
          <w:noProof/>
          <w:sz w:val="4"/>
          <w:szCs w:val="4"/>
          <w:lang w:eastAsia="en-GB"/>
        </w:rPr>
        <w:pict>
          <v:roundrect id="_x0000_s1026" style="position:absolute;left:0;text-align:left;margin-left:405.95pt;margin-top:-8.35pt;width:145.55pt;height:306pt;z-index:251660288;mso-position-horizontal-relative:text;mso-position-vertical-relative:text" arcsize="10923f">
            <v:textbox style="mso-next-textbox:#_x0000_s1026">
              <w:txbxContent>
                <w:p w:rsidR="00A16E6C" w:rsidRPr="00562010" w:rsidRDefault="00A16E6C" w:rsidP="00562010">
                  <w:pPr>
                    <w:jc w:val="both"/>
                    <w:rPr>
                      <w:rFonts w:ascii="SassoonCRInfant" w:hAnsi="SassoonCRInfant"/>
                    </w:rPr>
                  </w:pPr>
                  <w:r w:rsidRPr="00562010">
                    <w:rPr>
                      <w:rFonts w:ascii="SassoonCRInfant" w:hAnsi="SassoonCRInfant"/>
                    </w:rPr>
                    <w:t xml:space="preserve">P.E kits will be needed on a </w:t>
                  </w:r>
                  <w:r w:rsidRPr="00562010">
                    <w:rPr>
                      <w:rFonts w:ascii="SassoonCRInfant" w:hAnsi="SassoonCRInfant"/>
                      <w:b/>
                      <w:i/>
                    </w:rPr>
                    <w:t>Tuesday</w:t>
                  </w:r>
                  <w:r w:rsidRPr="00562010">
                    <w:rPr>
                      <w:rFonts w:ascii="SassoonCRInfant" w:hAnsi="SassoonCRInfant"/>
                    </w:rPr>
                    <w:t xml:space="preserve"> and </w:t>
                  </w:r>
                  <w:r w:rsidRPr="00562010">
                    <w:rPr>
                      <w:rFonts w:ascii="SassoonCRInfant" w:hAnsi="SassoonCRInfant"/>
                      <w:b/>
                      <w:i/>
                    </w:rPr>
                    <w:t>Wednesday</w:t>
                  </w:r>
                  <w:r w:rsidRPr="00562010">
                    <w:rPr>
                      <w:rFonts w:ascii="SassoonCRInfant" w:hAnsi="SassoonCRInfant"/>
                    </w:rPr>
                    <w:t xml:space="preserve">. This should consist of a clean t-shirt, shorts or leggings and indoor footwear. All children are required to wear </w:t>
                  </w:r>
                  <w:r w:rsidRPr="00562010">
                    <w:rPr>
                      <w:rFonts w:ascii="SassoonCRInfant" w:hAnsi="SassoonCRInfant"/>
                      <w:b/>
                      <w:i/>
                    </w:rPr>
                    <w:t>indoor shoes</w:t>
                  </w:r>
                  <w:r w:rsidRPr="00562010">
                    <w:rPr>
                      <w:rFonts w:ascii="SassoonCRInfant" w:hAnsi="SassoonCRInfant"/>
                    </w:rPr>
                    <w:t xml:space="preserve"> in school. We appreciate your help with this matter.</w:t>
                  </w:r>
                </w:p>
                <w:p w:rsidR="00A16E6C" w:rsidRPr="000943F7" w:rsidRDefault="00A16E6C" w:rsidP="00E95ADD">
                  <w:pPr>
                    <w:jc w:val="both"/>
                    <w:rPr>
                      <w:rFonts w:ascii="SassoonCRInfant" w:hAnsi="SassoonCRInfant"/>
                    </w:rPr>
                  </w:pPr>
                  <w:r w:rsidRPr="000943F7">
                    <w:rPr>
                      <w:rFonts w:ascii="SassoonCRInfant" w:hAnsi="SassoonCRInfant"/>
                    </w:rPr>
                    <w:t xml:space="preserve">Spelling </w:t>
                  </w:r>
                  <w:r>
                    <w:rPr>
                      <w:rFonts w:ascii="SassoonCRInfant" w:hAnsi="SassoonCRInfant"/>
                    </w:rPr>
                    <w:t xml:space="preserve">and Maths </w:t>
                  </w:r>
                  <w:r w:rsidRPr="000943F7">
                    <w:rPr>
                      <w:rFonts w:ascii="SassoonCRInfant" w:hAnsi="SassoonCRInfant"/>
                    </w:rPr>
                    <w:t xml:space="preserve">homework will be issued on a </w:t>
                  </w:r>
                  <w:r w:rsidRPr="000943F7">
                    <w:rPr>
                      <w:rFonts w:ascii="SassoonCRInfant" w:hAnsi="SassoonCRInfant"/>
                      <w:b/>
                    </w:rPr>
                    <w:t>Monday</w:t>
                  </w:r>
                  <w:r w:rsidRPr="000943F7">
                    <w:rPr>
                      <w:rFonts w:ascii="SassoonCRInfant" w:hAnsi="SassoonCRInfant"/>
                    </w:rPr>
                    <w:t xml:space="preserve"> </w:t>
                  </w:r>
                  <w:r>
                    <w:rPr>
                      <w:rFonts w:ascii="SassoonCRInfant" w:hAnsi="SassoonCRInfant"/>
                    </w:rPr>
                    <w:t xml:space="preserve">and due in on </w:t>
                  </w:r>
                  <w:r w:rsidRPr="000943F7">
                    <w:rPr>
                      <w:rFonts w:ascii="SassoonCRInfant" w:hAnsi="SassoonCRInfant"/>
                      <w:b/>
                    </w:rPr>
                    <w:t>Friday</w:t>
                  </w:r>
                  <w:r w:rsidRPr="000943F7">
                    <w:rPr>
                      <w:rFonts w:ascii="SassoonCRInfant" w:hAnsi="SassoonCRInfant"/>
                    </w:rPr>
                    <w:t xml:space="preserve">. We will read in class on a </w:t>
                  </w:r>
                  <w:r>
                    <w:rPr>
                      <w:rFonts w:ascii="SassoonCRInfant" w:hAnsi="SassoonCRInfant"/>
                      <w:b/>
                    </w:rPr>
                    <w:t>Thursday</w:t>
                  </w:r>
                  <w:r w:rsidRPr="000943F7">
                    <w:rPr>
                      <w:rFonts w:ascii="SassoonCRInfant" w:hAnsi="SassoonCRInfant"/>
                    </w:rPr>
                    <w:t xml:space="preserve"> and I will set pages for the following </w:t>
                  </w:r>
                  <w:r>
                    <w:rPr>
                      <w:rFonts w:ascii="SassoonCRInfant" w:hAnsi="SassoonCRInfant"/>
                      <w:b/>
                    </w:rPr>
                    <w:t>Thursday</w:t>
                  </w:r>
                  <w:r w:rsidRPr="000943F7">
                    <w:rPr>
                      <w:rFonts w:ascii="SassoonCRInfant" w:hAnsi="SassoonCRInfant"/>
                    </w:rPr>
                    <w:t>.</w:t>
                  </w:r>
                </w:p>
              </w:txbxContent>
            </v:textbox>
          </v:roundrect>
        </w:pict>
      </w:r>
      <w:r w:rsidR="00562010">
        <w:rPr>
          <w:noProof/>
          <w:sz w:val="4"/>
          <w:szCs w:val="4"/>
          <w:lang w:eastAsia="en-GB"/>
        </w:rPr>
        <w:drawing>
          <wp:anchor distT="0" distB="0" distL="114300" distR="114300" simplePos="0" relativeHeight="251712512" behindDoc="0" locked="0" layoutInCell="1" allowOverlap="1">
            <wp:simplePos x="0" y="0"/>
            <wp:positionH relativeFrom="column">
              <wp:posOffset>9203690</wp:posOffset>
            </wp:positionH>
            <wp:positionV relativeFrom="paragraph">
              <wp:posOffset>27305</wp:posOffset>
            </wp:positionV>
            <wp:extent cx="628650" cy="59055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ing clipart"/>
                    <pic:cNvPicPr>
                      <a:picLocks noChangeAspect="1" noChangeArrowheads="1"/>
                    </pic:cNvPicPr>
                  </pic:nvPicPr>
                  <pic:blipFill>
                    <a:blip r:embed="rId9" cstate="print"/>
                    <a:srcRect/>
                    <a:stretch>
                      <a:fillRect/>
                    </a:stretch>
                  </pic:blipFill>
                  <pic:spPr bwMode="auto">
                    <a:xfrm>
                      <a:off x="0" y="0"/>
                      <a:ext cx="628650" cy="590550"/>
                    </a:xfrm>
                    <a:prstGeom prst="rect">
                      <a:avLst/>
                    </a:prstGeom>
                    <a:noFill/>
                    <a:ln w="9525">
                      <a:noFill/>
                      <a:miter lim="800000"/>
                      <a:headEnd/>
                      <a:tailEnd/>
                    </a:ln>
                  </pic:spPr>
                </pic:pic>
              </a:graphicData>
            </a:graphic>
          </wp:anchor>
        </w:drawing>
      </w:r>
    </w:p>
    <w:p w:rsidR="00E95ADD" w:rsidRPr="00B8364E" w:rsidRDefault="00E95ADD" w:rsidP="00E95ADD">
      <w:pPr>
        <w:pStyle w:val="Header"/>
        <w:tabs>
          <w:tab w:val="clear" w:pos="4153"/>
          <w:tab w:val="clear" w:pos="8306"/>
        </w:tabs>
        <w:rPr>
          <w:sz w:val="4"/>
          <w:szCs w:val="4"/>
        </w:rPr>
      </w:pPr>
      <w:r>
        <w:t xml:space="preserve">  </w:t>
      </w:r>
    </w:p>
    <w:p w:rsidR="00E95ADD" w:rsidRDefault="00A70990">
      <w:r>
        <w:rPr>
          <w:noProof/>
          <w:sz w:val="4"/>
          <w:szCs w:val="4"/>
          <w:lang w:eastAsia="en-GB"/>
        </w:rPr>
        <w:drawing>
          <wp:anchor distT="0" distB="0" distL="114300" distR="114300" simplePos="0" relativeHeight="251710975" behindDoc="0" locked="0" layoutInCell="1" allowOverlap="1">
            <wp:simplePos x="0" y="0"/>
            <wp:positionH relativeFrom="column">
              <wp:posOffset>3612515</wp:posOffset>
            </wp:positionH>
            <wp:positionV relativeFrom="paragraph">
              <wp:posOffset>1747520</wp:posOffset>
            </wp:positionV>
            <wp:extent cx="1400175" cy="514350"/>
            <wp:effectExtent l="19050" t="0" r="952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00175" cy="514350"/>
                    </a:xfrm>
                    <a:prstGeom prst="rect">
                      <a:avLst/>
                    </a:prstGeom>
                    <a:noFill/>
                    <a:ln w="9525">
                      <a:noFill/>
                      <a:miter lim="800000"/>
                      <a:headEnd/>
                      <a:tailEnd/>
                    </a:ln>
                  </pic:spPr>
                </pic:pic>
              </a:graphicData>
            </a:graphic>
          </wp:anchor>
        </w:drawing>
      </w:r>
      <w:r w:rsidRPr="00B41074">
        <w:rPr>
          <w:noProof/>
          <w:sz w:val="4"/>
          <w:szCs w:val="4"/>
          <w:lang w:eastAsia="en-GB"/>
        </w:rPr>
        <w:pict>
          <v:roundrect id="_x0000_s1027" style="position:absolute;margin-left:247.95pt;margin-top:135.75pt;width:176.25pt;height:42pt;z-index:251710207;mso-position-horizontal-relative:text;mso-position-vertical-relative:text" arcsize="10923f" strokeweight="2.5pt">
            <v:shadow color="#868686"/>
            <v:textbox style="mso-next-textbox:#_x0000_s1027">
              <w:txbxContent>
                <w:p w:rsidR="00A16E6C" w:rsidRPr="00A61BCF" w:rsidRDefault="00A16E6C" w:rsidP="00A61BCF">
                  <w:pPr>
                    <w:rPr>
                      <w:szCs w:val="40"/>
                    </w:rPr>
                  </w:pPr>
                </w:p>
              </w:txbxContent>
            </v:textbox>
          </v:roundrect>
        </w:pict>
      </w:r>
      <w:r>
        <w:rPr>
          <w:noProof/>
          <w:sz w:val="4"/>
          <w:szCs w:val="4"/>
          <w:lang w:eastAsia="en-GB"/>
        </w:rPr>
        <w:drawing>
          <wp:anchor distT="0" distB="0" distL="114300" distR="114300" simplePos="0" relativeHeight="251695104" behindDoc="0" locked="0" layoutInCell="1" allowOverlap="1">
            <wp:simplePos x="0" y="0"/>
            <wp:positionH relativeFrom="column">
              <wp:posOffset>2326640</wp:posOffset>
            </wp:positionH>
            <wp:positionV relativeFrom="paragraph">
              <wp:posOffset>1809750</wp:posOffset>
            </wp:positionV>
            <wp:extent cx="638175" cy="447675"/>
            <wp:effectExtent l="19050" t="0" r="9525" b="0"/>
            <wp:wrapSquare wrapText="bothSides"/>
            <wp:docPr id="26" name="Picture 26" descr="Image result for fractions decimals percent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actions decimals percentages clipart"/>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anchor>
        </w:drawing>
      </w:r>
      <w:r>
        <w:rPr>
          <w:noProof/>
          <w:sz w:val="4"/>
          <w:szCs w:val="4"/>
          <w:lang w:eastAsia="en-GB"/>
        </w:rPr>
        <w:drawing>
          <wp:anchor distT="0" distB="0" distL="114300" distR="114300" simplePos="0" relativeHeight="251714560" behindDoc="0" locked="0" layoutInCell="1" allowOverlap="1">
            <wp:simplePos x="0" y="0"/>
            <wp:positionH relativeFrom="column">
              <wp:posOffset>1678940</wp:posOffset>
            </wp:positionH>
            <wp:positionV relativeFrom="paragraph">
              <wp:posOffset>1809750</wp:posOffset>
            </wp:positionV>
            <wp:extent cx="514350" cy="409575"/>
            <wp:effectExtent l="19050" t="0" r="0" b="0"/>
            <wp:wrapSquare wrapText="bothSides"/>
            <wp:docPr id="12" name="Picture 4" descr="Image result for divis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vision clipart"/>
                    <pic:cNvPicPr>
                      <a:picLocks noChangeAspect="1" noChangeArrowheads="1"/>
                    </pic:cNvPicPr>
                  </pic:nvPicPr>
                  <pic:blipFill>
                    <a:blip r:embed="rId12" cstate="print"/>
                    <a:srcRect/>
                    <a:stretch>
                      <a:fillRect/>
                    </a:stretch>
                  </pic:blipFill>
                  <pic:spPr bwMode="auto">
                    <a:xfrm>
                      <a:off x="0" y="0"/>
                      <a:ext cx="514350" cy="409575"/>
                    </a:xfrm>
                    <a:prstGeom prst="rect">
                      <a:avLst/>
                    </a:prstGeom>
                    <a:noFill/>
                    <a:ln w="9525">
                      <a:noFill/>
                      <a:miter lim="800000"/>
                      <a:headEnd/>
                      <a:tailEnd/>
                    </a:ln>
                  </pic:spPr>
                </pic:pic>
              </a:graphicData>
            </a:graphic>
          </wp:anchor>
        </w:drawing>
      </w:r>
      <w:r w:rsidRPr="00B41074">
        <w:rPr>
          <w:noProof/>
          <w:sz w:val="4"/>
          <w:szCs w:val="4"/>
          <w:lang w:eastAsia="en-GB"/>
        </w:rPr>
        <w:pict>
          <v:roundrect id="_x0000_s1029" style="position:absolute;margin-left:-41.35pt;margin-top:135.75pt;width:377.55pt;height:162.5pt;z-index:251663360;mso-position-horizontal-relative:text;mso-position-vertical-relative:text" arcsize="10923f">
            <v:textbox style="mso-next-textbox:#_x0000_s1029">
              <w:txbxContent>
                <w:p w:rsidR="00A16E6C" w:rsidRDefault="00A16E6C" w:rsidP="00E95ADD">
                  <w:pPr>
                    <w:rPr>
                      <w:rFonts w:ascii="SassoonCRInfant" w:hAnsi="SassoonCRInfant"/>
                      <w:b/>
                      <w:szCs w:val="24"/>
                    </w:rPr>
                  </w:pPr>
                  <w:r w:rsidRPr="00A70990">
                    <w:rPr>
                      <w:rFonts w:ascii="SassoonCRInfant" w:hAnsi="SassoonCRInfant"/>
                      <w:b/>
                      <w:szCs w:val="24"/>
                    </w:rPr>
                    <w:t>Mathematics and numeracy</w:t>
                  </w:r>
                </w:p>
                <w:p w:rsidR="00A16E6C" w:rsidRPr="000943F7" w:rsidRDefault="00A16E6C" w:rsidP="00E95ADD">
                  <w:pPr>
                    <w:rPr>
                      <w:rFonts w:ascii="SassoonCRInfant" w:hAnsi="SassoonCRInfant"/>
                      <w:b/>
                      <w:szCs w:val="24"/>
                    </w:rPr>
                  </w:pPr>
                </w:p>
                <w:p w:rsidR="00A16E6C" w:rsidRDefault="00A16E6C" w:rsidP="00172E2B">
                  <w:pPr>
                    <w:jc w:val="both"/>
                    <w:rPr>
                      <w:rFonts w:ascii="SassoonCRInfant" w:hAnsi="SassoonCRInfant"/>
                      <w:szCs w:val="24"/>
                    </w:rPr>
                  </w:pPr>
                  <w:r>
                    <w:rPr>
                      <w:rFonts w:ascii="SassoonCRInfant" w:hAnsi="SassoonCRInfant"/>
                      <w:szCs w:val="24"/>
                    </w:rPr>
                    <w:t xml:space="preserve">We will continue our learning of times tables </w:t>
                  </w:r>
                  <w:proofErr w:type="gramStart"/>
                  <w:r>
                    <w:rPr>
                      <w:rFonts w:ascii="SassoonCRInfant" w:hAnsi="SassoonCRInfant"/>
                      <w:szCs w:val="24"/>
                    </w:rPr>
                    <w:t>this period, as well as mental maths skills</w:t>
                  </w:r>
                  <w:proofErr w:type="gramEnd"/>
                  <w:r>
                    <w:rPr>
                      <w:rFonts w:ascii="SassoonCRInfant" w:hAnsi="SassoonCRInfant"/>
                      <w:szCs w:val="24"/>
                    </w:rPr>
                    <w:t xml:space="preserve">. We will be undertaking standardised assessments in maths and mental maths this term. </w:t>
                  </w:r>
                </w:p>
                <w:p w:rsidR="00A16E6C" w:rsidRPr="000943F7" w:rsidRDefault="00A16E6C" w:rsidP="00172E2B">
                  <w:pPr>
                    <w:jc w:val="both"/>
                    <w:rPr>
                      <w:rFonts w:ascii="SassoonCRInfant" w:hAnsi="SassoonCRInfant"/>
                      <w:szCs w:val="24"/>
                    </w:rPr>
                  </w:pPr>
                  <w:r>
                    <w:rPr>
                      <w:rFonts w:ascii="SassoonCRInfant" w:hAnsi="SassoonCRInfant"/>
                      <w:szCs w:val="24"/>
                    </w:rPr>
                    <w:t>We will play Basic F</w:t>
                  </w:r>
                  <w:r w:rsidRPr="000943F7">
                    <w:rPr>
                      <w:rFonts w:ascii="SassoonCRInfant" w:hAnsi="SassoonCRInfant"/>
                      <w:szCs w:val="24"/>
                    </w:rPr>
                    <w:t>acts games regularly in order to achieve our mental maths targets</w:t>
                  </w:r>
                  <w:r>
                    <w:rPr>
                      <w:rFonts w:ascii="SassoonCRInfant" w:hAnsi="SassoonCRInfant"/>
                      <w:szCs w:val="24"/>
                    </w:rPr>
                    <w:t>, and undertake Big Maths once a week</w:t>
                  </w:r>
                  <w:r w:rsidRPr="000943F7">
                    <w:rPr>
                      <w:rFonts w:ascii="SassoonCRInfant" w:hAnsi="SassoonCRInfant"/>
                      <w:szCs w:val="24"/>
                    </w:rPr>
                    <w:t xml:space="preserve">. In numeracy lessons we </w:t>
                  </w:r>
                  <w:r>
                    <w:rPr>
                      <w:rFonts w:ascii="SassoonCRInfant" w:hAnsi="SassoonCRInfant"/>
                      <w:szCs w:val="24"/>
                    </w:rPr>
                    <w:t xml:space="preserve">will be learning about </w:t>
                  </w:r>
                  <w:r w:rsidR="00A70990">
                    <w:rPr>
                      <w:rFonts w:ascii="SassoonCRInfant" w:hAnsi="SassoonCRInfant"/>
                      <w:szCs w:val="24"/>
                    </w:rPr>
                    <w:t xml:space="preserve">the standard </w:t>
                  </w:r>
                  <w:proofErr w:type="gramStart"/>
                  <w:r w:rsidR="00A70990">
                    <w:rPr>
                      <w:rFonts w:ascii="SassoonCRInfant" w:hAnsi="SassoonCRInfant"/>
                      <w:szCs w:val="24"/>
                    </w:rPr>
                    <w:t>written  method</w:t>
                  </w:r>
                  <w:proofErr w:type="gramEnd"/>
                  <w:r w:rsidR="00A70990">
                    <w:rPr>
                      <w:rFonts w:ascii="SassoonCRInfant" w:hAnsi="SassoonCRInfant"/>
                      <w:szCs w:val="24"/>
                    </w:rPr>
                    <w:t xml:space="preserve"> of multiplication, percentages, length and negative numbers.</w:t>
                  </w:r>
                </w:p>
              </w:txbxContent>
            </v:textbox>
          </v:roundrect>
        </w:pict>
      </w:r>
      <w:r w:rsidRPr="00B41074">
        <w:rPr>
          <w:noProof/>
          <w:sz w:val="4"/>
          <w:szCs w:val="4"/>
          <w:lang w:eastAsia="en-GB"/>
        </w:rPr>
        <w:pict>
          <v:roundrect id="_x0000_s1031" style="position:absolute;margin-left:-37.6pt;margin-top:289.5pt;width:377.55pt;height:128.85pt;z-index:251709440;mso-position-horizontal-relative:text;mso-position-vertical-relative:text" arcsize="10923f">
            <v:textbox style="mso-next-textbox:#_x0000_s1031">
              <w:txbxContent>
                <w:p w:rsidR="00A16E6C" w:rsidRPr="00A81CA2" w:rsidRDefault="00A16E6C" w:rsidP="00E95ADD">
                  <w:pPr>
                    <w:rPr>
                      <w:rFonts w:ascii="SassoonCRInfant" w:hAnsi="SassoonCRInfant"/>
                      <w:szCs w:val="24"/>
                    </w:rPr>
                  </w:pPr>
                  <w:r w:rsidRPr="005708F6">
                    <w:rPr>
                      <w:rFonts w:ascii="SassoonCRInfant" w:hAnsi="SassoonCRInfant"/>
                      <w:b/>
                      <w:szCs w:val="24"/>
                    </w:rPr>
                    <w:t>Health and Wellbeing</w:t>
                  </w:r>
                  <w:r w:rsidRPr="00A81CA2">
                    <w:rPr>
                      <w:rFonts w:ascii="SassoonCRInfant" w:hAnsi="SassoonCRInfant"/>
                      <w:szCs w:val="24"/>
                    </w:rPr>
                    <w:t xml:space="preserve"> </w:t>
                  </w:r>
                </w:p>
                <w:p w:rsidR="00A16E6C" w:rsidRPr="005708F6" w:rsidRDefault="00A16E6C" w:rsidP="00E95ADD">
                  <w:pPr>
                    <w:rPr>
                      <w:rFonts w:ascii="SassoonCRInfant" w:hAnsi="SassoonCRInfant"/>
                      <w:b/>
                      <w:sz w:val="12"/>
                      <w:szCs w:val="24"/>
                    </w:rPr>
                  </w:pPr>
                </w:p>
                <w:p w:rsidR="00A16E6C" w:rsidRPr="00A61BCF" w:rsidRDefault="00A16E6C" w:rsidP="00A81CA2">
                  <w:pPr>
                    <w:jc w:val="both"/>
                    <w:rPr>
                      <w:rFonts w:ascii="SassoonCRInfant" w:hAnsi="SassoonCRInfant"/>
                      <w:szCs w:val="24"/>
                    </w:rPr>
                  </w:pPr>
                  <w:r>
                    <w:rPr>
                      <w:rFonts w:ascii="SassoonCRInfant" w:hAnsi="SassoonCRInfant"/>
                      <w:szCs w:val="24"/>
                    </w:rPr>
                    <w:t>In P.E we will be looking at Hockey this term. We will cover the fundamental skills of passing and receiving, moving with the ball, tackling and shooting, and bring these skills together to play small games.</w:t>
                  </w:r>
                </w:p>
                <w:p w:rsidR="00A16E6C" w:rsidRPr="00A61BCF" w:rsidRDefault="00A16E6C" w:rsidP="00A81CA2">
                  <w:pPr>
                    <w:jc w:val="both"/>
                    <w:rPr>
                      <w:rFonts w:ascii="SassoonCRInfant" w:hAnsi="SassoonCRInfant"/>
                      <w:szCs w:val="24"/>
                    </w:rPr>
                  </w:pPr>
                  <w:r w:rsidRPr="00A61BCF">
                    <w:rPr>
                      <w:rFonts w:ascii="SassoonCRInfant" w:hAnsi="SassoonCRInfant"/>
                      <w:szCs w:val="24"/>
                    </w:rPr>
                    <w:t xml:space="preserve">We will </w:t>
                  </w:r>
                  <w:r>
                    <w:rPr>
                      <w:rFonts w:ascii="SassoonCRInfant" w:hAnsi="SassoonCRInfant"/>
                      <w:szCs w:val="24"/>
                    </w:rPr>
                    <w:t>continue to learn</w:t>
                  </w:r>
                  <w:r w:rsidRPr="00A61BCF">
                    <w:rPr>
                      <w:rFonts w:ascii="SassoonCRInfant" w:hAnsi="SassoonCRInfant"/>
                      <w:szCs w:val="24"/>
                    </w:rPr>
                    <w:t xml:space="preserve"> about food and nutritional needs and cleanliness and hygiene techniques this term.</w:t>
                  </w:r>
                </w:p>
              </w:txbxContent>
            </v:textbox>
          </v:roundrect>
        </w:pict>
      </w:r>
      <w:r w:rsidR="005708F6">
        <w:rPr>
          <w:noProof/>
          <w:lang w:eastAsia="en-GB"/>
        </w:rPr>
        <w:drawing>
          <wp:anchor distT="0" distB="0" distL="114300" distR="114300" simplePos="0" relativeHeight="251718656" behindDoc="0" locked="0" layoutInCell="1" allowOverlap="1">
            <wp:simplePos x="0" y="0"/>
            <wp:positionH relativeFrom="column">
              <wp:posOffset>2850515</wp:posOffset>
            </wp:positionH>
            <wp:positionV relativeFrom="paragraph">
              <wp:posOffset>3714750</wp:posOffset>
            </wp:positionV>
            <wp:extent cx="647700" cy="388620"/>
            <wp:effectExtent l="19050" t="0" r="0" b="0"/>
            <wp:wrapSquare wrapText="bothSides"/>
            <wp:docPr id="18" name="Picture 22" descr="Image result for healthy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healthy food  clipart"/>
                    <pic:cNvPicPr>
                      <a:picLocks noChangeAspect="1" noChangeArrowheads="1"/>
                    </pic:cNvPicPr>
                  </pic:nvPicPr>
                  <pic:blipFill>
                    <a:blip r:embed="rId13" cstate="print"/>
                    <a:srcRect/>
                    <a:stretch>
                      <a:fillRect/>
                    </a:stretch>
                  </pic:blipFill>
                  <pic:spPr bwMode="auto">
                    <a:xfrm>
                      <a:off x="0" y="0"/>
                      <a:ext cx="647700" cy="388620"/>
                    </a:xfrm>
                    <a:prstGeom prst="rect">
                      <a:avLst/>
                    </a:prstGeom>
                    <a:noFill/>
                    <a:ln w="9525">
                      <a:noFill/>
                      <a:miter lim="800000"/>
                      <a:headEnd/>
                      <a:tailEnd/>
                    </a:ln>
                  </pic:spPr>
                </pic:pic>
              </a:graphicData>
            </a:graphic>
          </wp:anchor>
        </w:drawing>
      </w:r>
      <w:r w:rsidR="005708F6">
        <w:rPr>
          <w:noProof/>
          <w:lang w:eastAsia="en-GB"/>
        </w:rPr>
        <w:drawing>
          <wp:anchor distT="0" distB="0" distL="114300" distR="114300" simplePos="0" relativeHeight="251722752" behindDoc="0" locked="0" layoutInCell="1" allowOverlap="1">
            <wp:simplePos x="0" y="0"/>
            <wp:positionH relativeFrom="column">
              <wp:posOffset>3656965</wp:posOffset>
            </wp:positionH>
            <wp:positionV relativeFrom="paragraph">
              <wp:posOffset>3714750</wp:posOffset>
            </wp:positionV>
            <wp:extent cx="421640" cy="428625"/>
            <wp:effectExtent l="19050" t="0" r="0" b="0"/>
            <wp:wrapSquare wrapText="bothSides"/>
            <wp:docPr id="4" name="Picture 4" descr="Image result for field hock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eld hockey clipart"/>
                    <pic:cNvPicPr>
                      <a:picLocks noChangeAspect="1" noChangeArrowheads="1"/>
                    </pic:cNvPicPr>
                  </pic:nvPicPr>
                  <pic:blipFill>
                    <a:blip r:embed="rId14" cstate="print"/>
                    <a:srcRect/>
                    <a:stretch>
                      <a:fillRect/>
                    </a:stretch>
                  </pic:blipFill>
                  <pic:spPr bwMode="auto">
                    <a:xfrm>
                      <a:off x="0" y="0"/>
                      <a:ext cx="421640" cy="428625"/>
                    </a:xfrm>
                    <a:prstGeom prst="rect">
                      <a:avLst/>
                    </a:prstGeom>
                    <a:noFill/>
                    <a:ln w="9525">
                      <a:noFill/>
                      <a:miter lim="800000"/>
                      <a:headEnd/>
                      <a:tailEnd/>
                    </a:ln>
                  </pic:spPr>
                </pic:pic>
              </a:graphicData>
            </a:graphic>
          </wp:anchor>
        </w:drawing>
      </w:r>
      <w:r w:rsidR="00726CD2">
        <w:rPr>
          <w:noProof/>
          <w:lang w:eastAsia="en-GB"/>
        </w:rPr>
        <w:drawing>
          <wp:anchor distT="0" distB="0" distL="114300" distR="114300" simplePos="0" relativeHeight="251721728" behindDoc="0" locked="0" layoutInCell="1" allowOverlap="1">
            <wp:simplePos x="0" y="0"/>
            <wp:positionH relativeFrom="column">
              <wp:posOffset>7460615</wp:posOffset>
            </wp:positionH>
            <wp:positionV relativeFrom="paragraph">
              <wp:posOffset>3876675</wp:posOffset>
            </wp:positionV>
            <wp:extent cx="1914525" cy="1028700"/>
            <wp:effectExtent l="19050" t="0" r="9525" b="0"/>
            <wp:wrapSquare wrapText="bothSides"/>
            <wp:docPr id="2" name="Picture 1" descr="Image result for scottish engineering leaders award previous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engineering leaders award previous winners"/>
                    <pic:cNvPicPr>
                      <a:picLocks noChangeAspect="1" noChangeArrowheads="1"/>
                    </pic:cNvPicPr>
                  </pic:nvPicPr>
                  <pic:blipFill>
                    <a:blip r:embed="rId15" cstate="print"/>
                    <a:srcRect/>
                    <a:stretch>
                      <a:fillRect/>
                    </a:stretch>
                  </pic:blipFill>
                  <pic:spPr bwMode="auto">
                    <a:xfrm>
                      <a:off x="0" y="0"/>
                      <a:ext cx="1914525" cy="1028700"/>
                    </a:xfrm>
                    <a:prstGeom prst="rect">
                      <a:avLst/>
                    </a:prstGeom>
                    <a:noFill/>
                    <a:ln w="9525">
                      <a:noFill/>
                      <a:miter lim="800000"/>
                      <a:headEnd/>
                      <a:tailEnd/>
                    </a:ln>
                  </pic:spPr>
                </pic:pic>
              </a:graphicData>
            </a:graphic>
          </wp:anchor>
        </w:drawing>
      </w:r>
      <w:r w:rsidR="00A61BCF">
        <w:rPr>
          <w:noProof/>
          <w:lang w:eastAsia="en-GB"/>
        </w:rPr>
        <w:drawing>
          <wp:anchor distT="0" distB="0" distL="114300" distR="114300" simplePos="0" relativeHeight="251720704" behindDoc="0" locked="0" layoutInCell="1" allowOverlap="1">
            <wp:simplePos x="0" y="0"/>
            <wp:positionH relativeFrom="column">
              <wp:posOffset>4260215</wp:posOffset>
            </wp:positionH>
            <wp:positionV relativeFrom="paragraph">
              <wp:posOffset>2581275</wp:posOffset>
            </wp:positionV>
            <wp:extent cx="1000125" cy="666750"/>
            <wp:effectExtent l="19050" t="0" r="9525" b="0"/>
            <wp:wrapSquare wrapText="bothSides"/>
            <wp:docPr id="28" name="Picture 28" descr="Image result for forth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forth bridges"/>
                    <pic:cNvPicPr>
                      <a:picLocks noChangeAspect="1" noChangeArrowheads="1"/>
                    </pic:cNvPicPr>
                  </pic:nvPicPr>
                  <pic:blipFill>
                    <a:blip r:embed="rId16" cstate="print"/>
                    <a:srcRect/>
                    <a:stretch>
                      <a:fillRect/>
                    </a:stretch>
                  </pic:blipFill>
                  <pic:spPr bwMode="auto">
                    <a:xfrm>
                      <a:off x="0" y="0"/>
                      <a:ext cx="1000125" cy="666750"/>
                    </a:xfrm>
                    <a:prstGeom prst="rect">
                      <a:avLst/>
                    </a:prstGeom>
                    <a:noFill/>
                    <a:ln w="9525">
                      <a:noFill/>
                      <a:miter lim="800000"/>
                      <a:headEnd/>
                      <a:tailEnd/>
                    </a:ln>
                  </pic:spPr>
                </pic:pic>
              </a:graphicData>
            </a:graphic>
          </wp:anchor>
        </w:drawing>
      </w:r>
      <w:r w:rsidR="00A61BCF">
        <w:rPr>
          <w:noProof/>
          <w:sz w:val="4"/>
          <w:szCs w:val="4"/>
          <w:lang w:eastAsia="en-GB"/>
        </w:rPr>
        <w:drawing>
          <wp:anchor distT="0" distB="0" distL="114300" distR="114300" simplePos="0" relativeHeight="251719680" behindDoc="0" locked="0" layoutInCell="1" allowOverlap="1">
            <wp:simplePos x="0" y="0"/>
            <wp:positionH relativeFrom="column">
              <wp:posOffset>6165215</wp:posOffset>
            </wp:positionH>
            <wp:positionV relativeFrom="paragraph">
              <wp:posOffset>3524250</wp:posOffset>
            </wp:positionV>
            <wp:extent cx="417830" cy="533400"/>
            <wp:effectExtent l="19050" t="0" r="1270" b="0"/>
            <wp:wrapSquare wrapText="bothSides"/>
            <wp:docPr id="25" name="Picture 25" descr="Image result for ipa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pad clipart"/>
                    <pic:cNvPicPr>
                      <a:picLocks noChangeAspect="1" noChangeArrowheads="1"/>
                    </pic:cNvPicPr>
                  </pic:nvPicPr>
                  <pic:blipFill>
                    <a:blip r:embed="rId17" cstate="print"/>
                    <a:srcRect/>
                    <a:stretch>
                      <a:fillRect/>
                    </a:stretch>
                  </pic:blipFill>
                  <pic:spPr bwMode="auto">
                    <a:xfrm>
                      <a:off x="0" y="0"/>
                      <a:ext cx="417830" cy="533400"/>
                    </a:xfrm>
                    <a:prstGeom prst="rect">
                      <a:avLst/>
                    </a:prstGeom>
                    <a:noFill/>
                    <a:ln w="9525">
                      <a:noFill/>
                      <a:miter lim="800000"/>
                      <a:headEnd/>
                      <a:tailEnd/>
                    </a:ln>
                  </pic:spPr>
                </pic:pic>
              </a:graphicData>
            </a:graphic>
          </wp:anchor>
        </w:drawing>
      </w:r>
      <w:r w:rsidR="00B41074" w:rsidRPr="00B41074">
        <w:rPr>
          <w:noProof/>
          <w:sz w:val="4"/>
          <w:szCs w:val="4"/>
          <w:lang w:eastAsia="en-GB"/>
        </w:rPr>
        <w:pict>
          <v:roundrect id="_x0000_s1033" style="position:absolute;margin-left:336.2pt;margin-top:278.25pt;width:201.05pt;height:140.1pt;z-index:251667456;mso-position-horizontal-relative:text;mso-position-vertical-relative:text" arcsize="10923f">
            <v:textbox style="mso-next-textbox:#_x0000_s1033">
              <w:txbxContent>
                <w:p w:rsidR="00A16E6C" w:rsidRDefault="00A16E6C" w:rsidP="00A81CA2">
                  <w:pPr>
                    <w:jc w:val="both"/>
                    <w:rPr>
                      <w:rFonts w:ascii="SassoonCRInfant" w:hAnsi="SassoonCRInfant"/>
                      <w:b/>
                      <w:bCs/>
                      <w:szCs w:val="24"/>
                    </w:rPr>
                  </w:pPr>
                  <w:r>
                    <w:rPr>
                      <w:rFonts w:ascii="SassoonCRInfant" w:hAnsi="SassoonCRInfant"/>
                      <w:b/>
                      <w:bCs/>
                      <w:szCs w:val="24"/>
                    </w:rPr>
                    <w:t>Technology</w:t>
                  </w:r>
                </w:p>
                <w:p w:rsidR="00A16E6C" w:rsidRPr="00A81CA2" w:rsidRDefault="00A16E6C" w:rsidP="00A81CA2">
                  <w:pPr>
                    <w:jc w:val="both"/>
                    <w:rPr>
                      <w:rFonts w:ascii="SassoonCRInfant" w:hAnsi="SassoonCRInfant"/>
                      <w:b/>
                      <w:bCs/>
                      <w:szCs w:val="24"/>
                    </w:rPr>
                  </w:pPr>
                </w:p>
                <w:p w:rsidR="00A16E6C" w:rsidRPr="00D01017" w:rsidRDefault="00A16E6C" w:rsidP="00D01017">
                  <w:pPr>
                    <w:jc w:val="both"/>
                    <w:rPr>
                      <w:rFonts w:ascii="SassoonCRInfant" w:hAnsi="SassoonCRInfant" w:cs="Arial"/>
                      <w:szCs w:val="24"/>
                      <w:lang w:eastAsia="en-GB"/>
                    </w:rPr>
                  </w:pPr>
                  <w:r>
                    <w:rPr>
                      <w:rFonts w:ascii="SassoonCRInfant" w:hAnsi="SassoonCRInfant"/>
                      <w:bCs/>
                      <w:szCs w:val="24"/>
                    </w:rPr>
                    <w:t>We will be continuing our game design and systems thinking learning using the Game Star Mechanic online community.</w:t>
                  </w:r>
                </w:p>
              </w:txbxContent>
            </v:textbox>
          </v:roundrect>
        </w:pict>
      </w:r>
      <w:r w:rsidR="003D0D17">
        <w:rPr>
          <w:noProof/>
          <w:sz w:val="4"/>
          <w:szCs w:val="4"/>
          <w:lang w:eastAsia="en-GB"/>
        </w:rPr>
        <w:drawing>
          <wp:anchor distT="0" distB="0" distL="114300" distR="114300" simplePos="0" relativeHeight="251702272" behindDoc="0" locked="0" layoutInCell="1" allowOverlap="1">
            <wp:simplePos x="0" y="0"/>
            <wp:positionH relativeFrom="column">
              <wp:posOffset>3441065</wp:posOffset>
            </wp:positionH>
            <wp:positionV relativeFrom="paragraph">
              <wp:posOffset>3771900</wp:posOffset>
            </wp:positionV>
            <wp:extent cx="476250" cy="371475"/>
            <wp:effectExtent l="19050" t="0" r="0" b="0"/>
            <wp:wrapSquare wrapText="bothSides"/>
            <wp:docPr id="16" name="Picture 16" descr="Image result for touch rugb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ouch rugby clipart"/>
                    <pic:cNvPicPr>
                      <a:picLocks noChangeAspect="1" noChangeArrowheads="1"/>
                    </pic:cNvPicPr>
                  </pic:nvPicPr>
                  <pic:blipFill>
                    <a:blip r:embed="rId18"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p>
    <w:sectPr w:rsidR="00E95ADD" w:rsidSect="00E95ADD">
      <w:headerReference w:type="default" r:id="rId19"/>
      <w:footerReference w:type="even" r:id="rId20"/>
      <w:footerReference w:type="default" r:id="rId21"/>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6C" w:rsidRDefault="00A16E6C" w:rsidP="00197D57">
      <w:r>
        <w:separator/>
      </w:r>
    </w:p>
  </w:endnote>
  <w:endnote w:type="continuationSeparator" w:id="0">
    <w:p w:rsidR="00A16E6C" w:rsidRDefault="00A16E6C" w:rsidP="001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6C" w:rsidRDefault="00A16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E6C" w:rsidRDefault="00A16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6C" w:rsidRPr="006B4F6C" w:rsidRDefault="00A16E6C"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6C" w:rsidRDefault="00A16E6C" w:rsidP="00197D57">
      <w:r>
        <w:separator/>
      </w:r>
    </w:p>
  </w:footnote>
  <w:footnote w:type="continuationSeparator" w:id="0">
    <w:p w:rsidR="00A16E6C" w:rsidRDefault="00A16E6C"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A16E6C" w:rsidTr="00E95ADD">
      <w:trPr>
        <w:cantSplit/>
        <w:trHeight w:hRule="exact" w:val="397"/>
      </w:trPr>
      <w:tc>
        <w:tcPr>
          <w:tcW w:w="3402" w:type="dxa"/>
          <w:vAlign w:val="center"/>
        </w:tcPr>
        <w:p w:rsidR="00A16E6C" w:rsidRPr="000943F7" w:rsidRDefault="00A16E6C">
          <w:pPr>
            <w:pStyle w:val="Header"/>
            <w:rPr>
              <w:rFonts w:ascii="SassoonCRInfant" w:hAnsi="SassoonCRInfant" w:cs="Arial"/>
              <w:b/>
              <w:bCs/>
              <w:szCs w:val="24"/>
            </w:rPr>
          </w:pPr>
          <w:r w:rsidRPr="000943F7">
            <w:rPr>
              <w:rFonts w:ascii="SassoonCRInfant" w:hAnsi="SassoonCRInfant" w:cs="Arial"/>
              <w:b/>
              <w:bCs/>
              <w:szCs w:val="24"/>
            </w:rPr>
            <w:t xml:space="preserve">Tynewater Primary School </w:t>
          </w:r>
        </w:p>
      </w:tc>
      <w:tc>
        <w:tcPr>
          <w:tcW w:w="2977" w:type="dxa"/>
          <w:gridSpan w:val="2"/>
          <w:vAlign w:val="center"/>
        </w:tcPr>
        <w:p w:rsidR="00A16E6C" w:rsidRPr="0083704C" w:rsidRDefault="00A16E6C" w:rsidP="00646F95">
          <w:pPr>
            <w:pStyle w:val="Header"/>
            <w:jc w:val="center"/>
            <w:rPr>
              <w:rFonts w:ascii="SassoonCRInfant" w:hAnsi="SassoonCRInfant" w:cs="Arial"/>
              <w:b/>
              <w:szCs w:val="24"/>
            </w:rPr>
          </w:pPr>
          <w:r>
            <w:rPr>
              <w:rFonts w:ascii="SassoonCRInfant" w:hAnsi="SassoonCRInfant" w:cs="Arial"/>
              <w:b/>
              <w:szCs w:val="24"/>
            </w:rPr>
            <w:t>2017-2018 Period 6</w:t>
          </w:r>
        </w:p>
      </w:tc>
      <w:tc>
        <w:tcPr>
          <w:tcW w:w="3260" w:type="dxa"/>
          <w:vAlign w:val="center"/>
        </w:tcPr>
        <w:p w:rsidR="00A16E6C" w:rsidRPr="0083704C" w:rsidRDefault="00A16E6C" w:rsidP="00D01017">
          <w:pPr>
            <w:pStyle w:val="Header"/>
            <w:jc w:val="center"/>
            <w:rPr>
              <w:rFonts w:ascii="SassoonCRInfant" w:hAnsi="SassoonCRInfant" w:cs="Arial"/>
              <w:b/>
              <w:szCs w:val="24"/>
            </w:rPr>
          </w:pPr>
          <w:r>
            <w:rPr>
              <w:rFonts w:ascii="SassoonCRInfant" w:hAnsi="SassoonCRInfant" w:cs="Arial"/>
              <w:b/>
              <w:szCs w:val="24"/>
            </w:rPr>
            <w:t>26/01/18 to 29</w:t>
          </w:r>
          <w:r w:rsidRPr="0083704C">
            <w:rPr>
              <w:rFonts w:ascii="SassoonCRInfant" w:hAnsi="SassoonCRInfant" w:cs="Arial"/>
              <w:b/>
              <w:szCs w:val="24"/>
            </w:rPr>
            <w:t>/</w:t>
          </w:r>
          <w:r>
            <w:rPr>
              <w:rFonts w:ascii="SassoonCRInfant" w:hAnsi="SassoonCRInfant" w:cs="Arial"/>
              <w:b/>
              <w:szCs w:val="24"/>
            </w:rPr>
            <w:t>03</w:t>
          </w:r>
          <w:r w:rsidRPr="0083704C">
            <w:rPr>
              <w:rFonts w:ascii="SassoonCRInfant" w:hAnsi="SassoonCRInfant" w:cs="Arial"/>
              <w:b/>
              <w:szCs w:val="24"/>
            </w:rPr>
            <w:t>/1</w:t>
          </w:r>
          <w:r>
            <w:rPr>
              <w:rFonts w:ascii="SassoonCRInfant" w:hAnsi="SassoonCRInfant" w:cs="Arial"/>
              <w:b/>
              <w:szCs w:val="24"/>
            </w:rPr>
            <w:t>8</w:t>
          </w:r>
        </w:p>
      </w:tc>
      <w:tc>
        <w:tcPr>
          <w:tcW w:w="4536" w:type="dxa"/>
          <w:vAlign w:val="center"/>
        </w:tcPr>
        <w:p w:rsidR="00A16E6C" w:rsidRPr="0083704C" w:rsidRDefault="00A16E6C" w:rsidP="00E95ADD">
          <w:pPr>
            <w:pStyle w:val="Header"/>
            <w:rPr>
              <w:rFonts w:ascii="SassoonCRInfant" w:hAnsi="SassoonCRInfant" w:cs="Arial"/>
              <w:b/>
              <w:szCs w:val="24"/>
            </w:rPr>
          </w:pPr>
          <w:r w:rsidRPr="0083704C">
            <w:rPr>
              <w:rFonts w:ascii="SassoonCRInfant" w:hAnsi="SassoonCRInfant" w:cs="Arial"/>
              <w:b/>
              <w:szCs w:val="24"/>
            </w:rPr>
            <w:t>Teacher: Miss L. McDonald</w:t>
          </w:r>
        </w:p>
      </w:tc>
      <w:tc>
        <w:tcPr>
          <w:tcW w:w="993" w:type="dxa"/>
          <w:vAlign w:val="center"/>
        </w:tcPr>
        <w:p w:rsidR="00A16E6C" w:rsidRPr="0083704C" w:rsidRDefault="00A16E6C" w:rsidP="00E95ADD">
          <w:pPr>
            <w:pStyle w:val="Header"/>
            <w:rPr>
              <w:rFonts w:ascii="SassoonCRInfant" w:hAnsi="SassoonCRInfant" w:cs="Arial"/>
              <w:b/>
              <w:szCs w:val="24"/>
            </w:rPr>
          </w:pPr>
          <w:r w:rsidRPr="0083704C">
            <w:rPr>
              <w:rFonts w:ascii="SassoonCRInfant" w:hAnsi="SassoonCRInfant" w:cs="Arial"/>
              <w:b/>
              <w:szCs w:val="24"/>
            </w:rPr>
            <w:t>P6</w:t>
          </w:r>
        </w:p>
      </w:tc>
    </w:tr>
    <w:tr w:rsidR="00A16E6C" w:rsidRPr="006F0701" w:rsidTr="00E95ADD">
      <w:trPr>
        <w:cantSplit/>
        <w:trHeight w:hRule="exact" w:val="397"/>
      </w:trPr>
      <w:tc>
        <w:tcPr>
          <w:tcW w:w="15168" w:type="dxa"/>
          <w:gridSpan w:val="6"/>
          <w:vAlign w:val="center"/>
        </w:tcPr>
        <w:p w:rsidR="00A16E6C" w:rsidRPr="000943F7" w:rsidRDefault="00A16E6C"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A16E6C" w:rsidTr="00E95ADD">
      <w:trPr>
        <w:cantSplit/>
        <w:trHeight w:hRule="exact" w:val="397"/>
      </w:trPr>
      <w:tc>
        <w:tcPr>
          <w:tcW w:w="4253" w:type="dxa"/>
          <w:gridSpan w:val="2"/>
          <w:vAlign w:val="center"/>
        </w:tcPr>
        <w:p w:rsidR="00A16E6C" w:rsidRPr="000943F7" w:rsidRDefault="00A16E6C"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0915" w:type="dxa"/>
          <w:gridSpan w:val="4"/>
          <w:vAlign w:val="center"/>
        </w:tcPr>
        <w:p w:rsidR="00A16E6C" w:rsidRPr="000943F7" w:rsidRDefault="00A16E6C" w:rsidP="003C7F3F">
          <w:pPr>
            <w:pStyle w:val="Header"/>
            <w:rPr>
              <w:rStyle w:val="PageNumber"/>
              <w:rFonts w:ascii="SassoonCRInfant" w:hAnsi="SassoonCRInfant"/>
              <w:szCs w:val="24"/>
            </w:rPr>
          </w:pPr>
          <w:r>
            <w:rPr>
              <w:rStyle w:val="PageNumber"/>
              <w:rFonts w:ascii="SassoonCRInfant" w:hAnsi="SassoonCRInfant"/>
              <w:szCs w:val="24"/>
            </w:rPr>
            <w:t>Engineering</w:t>
          </w:r>
        </w:p>
      </w:tc>
    </w:tr>
    <w:tr w:rsidR="00A16E6C" w:rsidTr="003C7F3F">
      <w:trPr>
        <w:cantSplit/>
        <w:trHeight w:hRule="exact" w:val="964"/>
      </w:trPr>
      <w:tc>
        <w:tcPr>
          <w:tcW w:w="4253" w:type="dxa"/>
          <w:gridSpan w:val="2"/>
          <w:tcMar>
            <w:top w:w="28" w:type="dxa"/>
          </w:tcMar>
        </w:tcPr>
        <w:p w:rsidR="00A16E6C" w:rsidRPr="000943F7" w:rsidRDefault="00A16E6C"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0915" w:type="dxa"/>
          <w:gridSpan w:val="4"/>
          <w:tcMar>
            <w:top w:w="28" w:type="dxa"/>
          </w:tcMar>
        </w:tcPr>
        <w:p w:rsidR="00A16E6C" w:rsidRPr="00A61BCF" w:rsidRDefault="00A16E6C" w:rsidP="00726CD2">
          <w:pPr>
            <w:pStyle w:val="Header"/>
            <w:jc w:val="both"/>
            <w:rPr>
              <w:rFonts w:ascii="SassoonCRInfant" w:hAnsi="SassoonCRInfant" w:cs="Arial"/>
              <w:szCs w:val="24"/>
            </w:rPr>
          </w:pPr>
          <w:r w:rsidRPr="00A61BCF">
            <w:rPr>
              <w:rFonts w:ascii="SassoonCRInfant" w:hAnsi="SassoonCRInfant" w:cs="Arial"/>
              <w:szCs w:val="21"/>
            </w:rPr>
            <w:t xml:space="preserve">We will be learning about </w:t>
          </w:r>
          <w:r>
            <w:rPr>
              <w:rFonts w:ascii="SassoonCRInfant" w:hAnsi="SassoonCRInfant" w:cs="Arial"/>
              <w:szCs w:val="21"/>
            </w:rPr>
            <w:t xml:space="preserve">what engineers do and </w:t>
          </w:r>
          <w:r w:rsidRPr="00A61BCF">
            <w:rPr>
              <w:rFonts w:ascii="SassoonCRInfant" w:hAnsi="SassoonCRInfant" w:cs="Arial"/>
              <w:szCs w:val="21"/>
            </w:rPr>
            <w:t>taking part in a national competition to design a new product.</w:t>
          </w:r>
          <w:r>
            <w:rPr>
              <w:rFonts w:ascii="SassoonCRInfant" w:hAnsi="SassoonCRInfant" w:cs="Arial"/>
              <w:szCs w:val="21"/>
            </w:rPr>
            <w:t xml:space="preserve"> We will also be learning about different types of bridges and sharing our knowledge with the class.</w:t>
          </w:r>
        </w:p>
      </w:tc>
    </w:tr>
    <w:tr w:rsidR="00A16E6C" w:rsidTr="00E95ADD">
      <w:trPr>
        <w:cantSplit/>
        <w:trHeight w:hRule="exact" w:val="108"/>
      </w:trPr>
      <w:tc>
        <w:tcPr>
          <w:tcW w:w="4253" w:type="dxa"/>
          <w:gridSpan w:val="2"/>
          <w:tcMar>
            <w:top w:w="28" w:type="dxa"/>
          </w:tcMar>
        </w:tcPr>
        <w:p w:rsidR="00A16E6C" w:rsidRPr="00C107BE" w:rsidRDefault="00A16E6C" w:rsidP="00E95ADD">
          <w:pPr>
            <w:pStyle w:val="Header"/>
            <w:ind w:right="33"/>
            <w:rPr>
              <w:rFonts w:ascii="Comic Sans MS" w:hAnsi="Comic Sans MS" w:cs="Arial"/>
              <w:b/>
              <w:bCs/>
              <w:szCs w:val="24"/>
            </w:rPr>
          </w:pPr>
        </w:p>
      </w:tc>
      <w:tc>
        <w:tcPr>
          <w:tcW w:w="10915" w:type="dxa"/>
          <w:gridSpan w:val="4"/>
          <w:tcMar>
            <w:top w:w="28" w:type="dxa"/>
          </w:tcMar>
        </w:tcPr>
        <w:p w:rsidR="00A16E6C" w:rsidRPr="00C107BE" w:rsidRDefault="00A16E6C" w:rsidP="00E95ADD">
          <w:pPr>
            <w:pStyle w:val="Header"/>
            <w:rPr>
              <w:rFonts w:ascii="Comic Sans MS" w:hAnsi="Comic Sans MS" w:cs="Arial"/>
              <w:szCs w:val="24"/>
            </w:rPr>
          </w:pPr>
        </w:p>
      </w:tc>
    </w:tr>
  </w:tbl>
  <w:p w:rsidR="00A16E6C" w:rsidRPr="00F26959" w:rsidRDefault="00A16E6C">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4C73"/>
    <w:rsid w:val="000943F7"/>
    <w:rsid w:val="000D5567"/>
    <w:rsid w:val="00101B22"/>
    <w:rsid w:val="001432FA"/>
    <w:rsid w:val="00172E2B"/>
    <w:rsid w:val="00197D57"/>
    <w:rsid w:val="001C1F09"/>
    <w:rsid w:val="001D46F9"/>
    <w:rsid w:val="002E388B"/>
    <w:rsid w:val="002F3DE6"/>
    <w:rsid w:val="00321185"/>
    <w:rsid w:val="003607CE"/>
    <w:rsid w:val="003C7F3F"/>
    <w:rsid w:val="003D0D17"/>
    <w:rsid w:val="00435C60"/>
    <w:rsid w:val="00481199"/>
    <w:rsid w:val="004E2256"/>
    <w:rsid w:val="00562010"/>
    <w:rsid w:val="005708F6"/>
    <w:rsid w:val="00611E9B"/>
    <w:rsid w:val="00646F95"/>
    <w:rsid w:val="00672777"/>
    <w:rsid w:val="006D19B4"/>
    <w:rsid w:val="00726CD2"/>
    <w:rsid w:val="00791673"/>
    <w:rsid w:val="00806AC9"/>
    <w:rsid w:val="008252F1"/>
    <w:rsid w:val="0083704C"/>
    <w:rsid w:val="00856C12"/>
    <w:rsid w:val="0091059E"/>
    <w:rsid w:val="00932C8D"/>
    <w:rsid w:val="009C793A"/>
    <w:rsid w:val="00A05F0D"/>
    <w:rsid w:val="00A16E6C"/>
    <w:rsid w:val="00A57620"/>
    <w:rsid w:val="00A61BCF"/>
    <w:rsid w:val="00A70990"/>
    <w:rsid w:val="00A81CA2"/>
    <w:rsid w:val="00A97E12"/>
    <w:rsid w:val="00AF1CC9"/>
    <w:rsid w:val="00B41074"/>
    <w:rsid w:val="00B466F4"/>
    <w:rsid w:val="00BD3FFE"/>
    <w:rsid w:val="00BF3BE7"/>
    <w:rsid w:val="00C14B34"/>
    <w:rsid w:val="00C520AE"/>
    <w:rsid w:val="00C866C1"/>
    <w:rsid w:val="00D01017"/>
    <w:rsid w:val="00D14E02"/>
    <w:rsid w:val="00DE27ED"/>
    <w:rsid w:val="00E0468C"/>
    <w:rsid w:val="00E33324"/>
    <w:rsid w:val="00E95ADD"/>
    <w:rsid w:val="00F35A65"/>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3</cp:revision>
  <dcterms:created xsi:type="dcterms:W3CDTF">2018-02-23T17:54:00Z</dcterms:created>
  <dcterms:modified xsi:type="dcterms:W3CDTF">2018-02-25T16:50:00Z</dcterms:modified>
</cp:coreProperties>
</file>