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E364E4" w:rsidRPr="00B83A25" w:rsidTr="00E7129F">
        <w:trPr>
          <w:cantSplit/>
          <w:trHeight w:hRule="exact" w:val="397"/>
        </w:trPr>
        <w:tc>
          <w:tcPr>
            <w:tcW w:w="3402" w:type="dxa"/>
            <w:vAlign w:val="center"/>
          </w:tcPr>
          <w:p w:rsidR="00E364E4" w:rsidRPr="00E364E4" w:rsidRDefault="00E364E4" w:rsidP="00E7129F">
            <w:pPr>
              <w:pStyle w:val="Header"/>
              <w:rPr>
                <w:rFonts w:ascii="SassoonCRInfant" w:hAnsi="SassoonCRInfant" w:cs="Arial"/>
                <w:bCs/>
              </w:rPr>
            </w:pPr>
            <w:proofErr w:type="spellStart"/>
            <w:r w:rsidRPr="00E364E4">
              <w:rPr>
                <w:rFonts w:ascii="SassoonCRInfant" w:hAnsi="SassoonCRInfant" w:cs="Arial"/>
                <w:bCs/>
              </w:rPr>
              <w:t>Tynewater</w:t>
            </w:r>
            <w:proofErr w:type="spellEnd"/>
            <w:r w:rsidRPr="00E364E4">
              <w:rPr>
                <w:rFonts w:ascii="SassoonCRInfant" w:hAnsi="SassoonCRInfant" w:cs="Arial"/>
                <w:bCs/>
              </w:rPr>
              <w:t xml:space="preserve"> Primary School </w:t>
            </w:r>
          </w:p>
        </w:tc>
        <w:tc>
          <w:tcPr>
            <w:tcW w:w="2977" w:type="dxa"/>
            <w:gridSpan w:val="2"/>
            <w:vAlign w:val="center"/>
          </w:tcPr>
          <w:p w:rsidR="00E364E4" w:rsidRPr="00E364E4" w:rsidRDefault="00E364E4" w:rsidP="00883A98">
            <w:pPr>
              <w:pStyle w:val="Header"/>
              <w:jc w:val="center"/>
              <w:rPr>
                <w:rFonts w:ascii="SassoonCRInfant" w:hAnsi="SassoonCRInfant" w:cs="Arial"/>
              </w:rPr>
            </w:pPr>
            <w:r w:rsidRPr="00E364E4">
              <w:rPr>
                <w:rFonts w:ascii="SassoonCRInfant" w:hAnsi="SassoonCRInfant" w:cs="Arial"/>
              </w:rPr>
              <w:t xml:space="preserve">2017-2018 Period </w:t>
            </w:r>
            <w:r w:rsidR="00883A98">
              <w:rPr>
                <w:rFonts w:ascii="SassoonCRInfant" w:hAnsi="SassoonCRInfant" w:cs="Arial"/>
              </w:rPr>
              <w:t>5</w:t>
            </w:r>
          </w:p>
        </w:tc>
        <w:tc>
          <w:tcPr>
            <w:tcW w:w="3260" w:type="dxa"/>
            <w:vAlign w:val="center"/>
          </w:tcPr>
          <w:p w:rsidR="00E364E4" w:rsidRPr="00E364E4" w:rsidRDefault="00E60AD2" w:rsidP="00E364E4">
            <w:pPr>
              <w:pStyle w:val="Header"/>
              <w:rPr>
                <w:rFonts w:ascii="SassoonCRInfant" w:hAnsi="SassoonCRInfant" w:cs="Arial"/>
              </w:rPr>
            </w:pPr>
            <w:r>
              <w:rPr>
                <w:rFonts w:ascii="SassoonCRInfant" w:hAnsi="SassoonCRInfant" w:cs="Arial"/>
              </w:rPr>
              <w:t>09/01/18 to 15/02/18</w:t>
            </w:r>
          </w:p>
        </w:tc>
        <w:tc>
          <w:tcPr>
            <w:tcW w:w="4536" w:type="dxa"/>
            <w:vAlign w:val="center"/>
          </w:tcPr>
          <w:p w:rsidR="00E364E4" w:rsidRPr="00E364E4" w:rsidRDefault="00E364E4" w:rsidP="00E7129F">
            <w:pPr>
              <w:pStyle w:val="Header"/>
              <w:rPr>
                <w:rFonts w:ascii="SassoonCRInfant" w:hAnsi="SassoonCRInfant" w:cs="Arial"/>
              </w:rPr>
            </w:pPr>
            <w:r w:rsidRPr="00E364E4">
              <w:rPr>
                <w:rFonts w:ascii="SassoonCRInfant" w:hAnsi="SassoonCRInfant" w:cs="Arial"/>
              </w:rPr>
              <w:t xml:space="preserve">Teacher: Miss Seaton </w:t>
            </w:r>
          </w:p>
          <w:p w:rsidR="00E364E4" w:rsidRPr="00E364E4" w:rsidRDefault="00E364E4" w:rsidP="00E7129F">
            <w:pPr>
              <w:pStyle w:val="Header"/>
              <w:rPr>
                <w:rFonts w:ascii="SassoonCRInfant" w:hAnsi="SassoonCRInfant" w:cs="Arial"/>
              </w:rPr>
            </w:pPr>
          </w:p>
        </w:tc>
        <w:tc>
          <w:tcPr>
            <w:tcW w:w="993" w:type="dxa"/>
            <w:vAlign w:val="center"/>
          </w:tcPr>
          <w:p w:rsidR="00E364E4" w:rsidRPr="00E364E4" w:rsidRDefault="00E364E4" w:rsidP="00E364E4">
            <w:pPr>
              <w:pStyle w:val="Header"/>
              <w:rPr>
                <w:rFonts w:ascii="SassoonCRInfant" w:hAnsi="SassoonCRInfant" w:cs="Arial"/>
              </w:rPr>
            </w:pPr>
            <w:r w:rsidRPr="00E364E4">
              <w:rPr>
                <w:rFonts w:ascii="SassoonCRInfant" w:hAnsi="SassoonCRInfant" w:cs="Arial"/>
              </w:rPr>
              <w:t>P3</w:t>
            </w:r>
          </w:p>
        </w:tc>
      </w:tr>
      <w:tr w:rsidR="00E364E4" w:rsidRPr="00B83A25" w:rsidTr="00E7129F">
        <w:trPr>
          <w:cantSplit/>
          <w:trHeight w:hRule="exact" w:val="397"/>
        </w:trPr>
        <w:tc>
          <w:tcPr>
            <w:tcW w:w="15168" w:type="dxa"/>
            <w:gridSpan w:val="6"/>
            <w:vAlign w:val="center"/>
          </w:tcPr>
          <w:p w:rsidR="00E364E4" w:rsidRPr="00E364E4" w:rsidRDefault="00E364E4" w:rsidP="00E7129F">
            <w:pPr>
              <w:pStyle w:val="Header"/>
              <w:jc w:val="center"/>
              <w:rPr>
                <w:rStyle w:val="PageNumber"/>
                <w:rFonts w:ascii="SassoonCRInfant" w:hAnsi="SassoonCRInfant"/>
              </w:rPr>
            </w:pPr>
            <w:r w:rsidRPr="00E364E4">
              <w:rPr>
                <w:rFonts w:ascii="SassoonCRInfant" w:hAnsi="SassoonCRInfant" w:cs="Arial"/>
              </w:rPr>
              <w:t xml:space="preserve">Information for Parents - Outline Plan for Learning and Teaching </w:t>
            </w:r>
          </w:p>
        </w:tc>
      </w:tr>
      <w:tr w:rsidR="00E364E4" w:rsidRPr="00B83A25" w:rsidTr="00E7129F">
        <w:trPr>
          <w:cantSplit/>
          <w:trHeight w:hRule="exact" w:val="397"/>
        </w:trPr>
        <w:tc>
          <w:tcPr>
            <w:tcW w:w="4253" w:type="dxa"/>
            <w:gridSpan w:val="2"/>
            <w:vAlign w:val="center"/>
          </w:tcPr>
          <w:p w:rsidR="00E364E4" w:rsidRPr="00E364E4" w:rsidRDefault="00E364E4" w:rsidP="00E7129F">
            <w:pPr>
              <w:pStyle w:val="Header"/>
              <w:ind w:right="33"/>
              <w:jc w:val="right"/>
              <w:rPr>
                <w:rFonts w:ascii="SassoonCRInfant" w:hAnsi="SassoonCRInfant" w:cs="Arial"/>
              </w:rPr>
            </w:pPr>
            <w:r w:rsidRPr="00E364E4">
              <w:rPr>
                <w:rFonts w:ascii="SassoonCRInfant" w:hAnsi="SassoonCRInfant" w:cs="Arial"/>
                <w:bCs/>
              </w:rPr>
              <w:t>Topic / Project Title:</w:t>
            </w:r>
          </w:p>
        </w:tc>
        <w:tc>
          <w:tcPr>
            <w:tcW w:w="10915" w:type="dxa"/>
            <w:gridSpan w:val="4"/>
            <w:vAlign w:val="center"/>
          </w:tcPr>
          <w:p w:rsidR="00E364E4" w:rsidRPr="00E364E4" w:rsidRDefault="00B670AE" w:rsidP="00E7129F">
            <w:pPr>
              <w:pStyle w:val="Header"/>
              <w:rPr>
                <w:rStyle w:val="PageNumber"/>
                <w:rFonts w:ascii="SassoonCRInfant" w:hAnsi="SassoonCRInfant"/>
              </w:rPr>
            </w:pPr>
            <w:r>
              <w:rPr>
                <w:rStyle w:val="PageNumber"/>
                <w:rFonts w:ascii="SassoonCRInfant" w:hAnsi="SassoonCRInfant"/>
              </w:rPr>
              <w:t xml:space="preserve">Vikings </w:t>
            </w:r>
            <w:r w:rsidR="00E7129F">
              <w:rPr>
                <w:rStyle w:val="PageNumber"/>
                <w:rFonts w:ascii="SassoonCRInfant" w:hAnsi="SassoonCRInfant"/>
              </w:rPr>
              <w:t xml:space="preserve"> </w:t>
            </w:r>
            <w:r w:rsidR="00E364E4">
              <w:rPr>
                <w:rStyle w:val="PageNumber"/>
                <w:rFonts w:ascii="SassoonCRInfant" w:hAnsi="SassoonCRInfant"/>
              </w:rPr>
              <w:t xml:space="preserve"> </w:t>
            </w:r>
          </w:p>
        </w:tc>
      </w:tr>
    </w:tbl>
    <w:p w:rsidR="00C837F5" w:rsidRDefault="002527F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271.5pt;margin-top:272.45pt;width:253.5pt;height:60pt;z-index:-251637760;mso-position-horizontal-relative:text;mso-position-vertical-relative:text;mso-width-relative:page;mso-height-relative:page" wrapcoords="-64 0 -64 15390 16168 17280 14826 18900 14698 20520 15146 21330 16040 21330 16232 21330 16807 18090 18724 17280 21600 14580 21600 3240 21280 810 20897 0 -64 0" fillcolor="#f39">
            <v:fill color2="#36f" rotate="t" colors="0 #f39;.25 #f63;.5 yellow;.75 #01a78f;1 #36f" method="none" focus="100%" type="gradient"/>
            <v:shadow color="#868686"/>
            <v:textpath style="font-family:&quot;SassoonCRInfant&quot;;v-text-kern:t" trim="t" fitpath="t" string="Primary 3"/>
            <w10:wrap type="tight"/>
          </v:shape>
        </w:pict>
      </w:r>
      <w:r>
        <w:rPr>
          <w:noProof/>
          <w:lang w:eastAsia="en-GB"/>
        </w:rPr>
        <w:pict>
          <v:shapetype id="_x0000_t202" coordsize="21600,21600" o:spt="202" path="m,l,21600r21600,l21600,xe">
            <v:stroke joinstyle="miter"/>
            <v:path gradientshapeok="t" o:connecttype="rect"/>
          </v:shapetype>
          <v:shape id="_x0000_s1033" type="#_x0000_t202" style="position:absolute;margin-left:271.5pt;margin-top:343.7pt;width:260.25pt;height:149.25pt;z-index:251668480;mso-position-horizontal-relative:text;mso-position-vertical-relative:text;mso-width-relative:margin;mso-height-relative:margin" fillcolor="white [3201]" strokecolor="#9bbb59 [3206]" strokeweight="2.5pt">
            <v:shadow color="#868686"/>
            <v:textbox style="mso-next-textbox:#_x0000_s1033">
              <w:txbxContent>
                <w:p w:rsidR="00A37E77" w:rsidRPr="00576603" w:rsidRDefault="00A37E77" w:rsidP="00FE7B69">
                  <w:pPr>
                    <w:jc w:val="center"/>
                    <w:rPr>
                      <w:rFonts w:ascii="SassoonCRInfant" w:hAnsi="SassoonCRInfant"/>
                      <w:b/>
                      <w:sz w:val="32"/>
                      <w:u w:val="single"/>
                    </w:rPr>
                  </w:pPr>
                  <w:r w:rsidRPr="00576603">
                    <w:rPr>
                      <w:rFonts w:ascii="SassoonCRInfant" w:hAnsi="SassoonCRInfant"/>
                      <w:b/>
                      <w:sz w:val="32"/>
                      <w:u w:val="single"/>
                    </w:rPr>
                    <w:t>H</w:t>
                  </w:r>
                  <w:r w:rsidR="00576603">
                    <w:rPr>
                      <w:rFonts w:ascii="SassoonCRInfant" w:hAnsi="SassoonCRInfant"/>
                      <w:b/>
                      <w:sz w:val="32"/>
                      <w:u w:val="single"/>
                    </w:rPr>
                    <w:t>ealth and Wellbeing</w:t>
                  </w:r>
                </w:p>
                <w:p w:rsidR="000D01D8" w:rsidRPr="00576603" w:rsidRDefault="000D01D8" w:rsidP="00FE7B69">
                  <w:pPr>
                    <w:jc w:val="center"/>
                    <w:rPr>
                      <w:rFonts w:ascii="SassoonCRInfant" w:hAnsi="SassoonCRInfant"/>
                      <w:b/>
                      <w:sz w:val="22"/>
                      <w:u w:val="single"/>
                    </w:rPr>
                  </w:pPr>
                </w:p>
                <w:p w:rsidR="00A37E77" w:rsidRPr="00576603" w:rsidRDefault="000D01D8" w:rsidP="00576603">
                  <w:pPr>
                    <w:jc w:val="both"/>
                    <w:rPr>
                      <w:rFonts w:ascii="SassoonCRInfant" w:hAnsi="SassoonCRInfant"/>
                    </w:rPr>
                  </w:pPr>
                  <w:r w:rsidRPr="00576603">
                    <w:rPr>
                      <w:rFonts w:ascii="SassoonCRInfant" w:hAnsi="SassoonCRInfant"/>
                    </w:rPr>
                    <w:t xml:space="preserve">This period, the children will develop skills and take part in orienteering. We will begin by focussing on listening to instructions and following directions. The children will then have the chance to develop their map work skills in and around the school, applying the skills they are </w:t>
                  </w:r>
                  <w:r w:rsidR="00CF0FA3" w:rsidRPr="00576603">
                    <w:rPr>
                      <w:rFonts w:ascii="SassoonCRInfant" w:hAnsi="SassoonCRInfant"/>
                    </w:rPr>
                    <w:t>learning</w:t>
                  </w:r>
                  <w:r w:rsidRPr="00576603">
                    <w:rPr>
                      <w:rFonts w:ascii="SassoonCRInfant" w:hAnsi="SassoonCRInfant"/>
                    </w:rPr>
                    <w:t xml:space="preserve"> and developing.  </w:t>
                  </w:r>
                </w:p>
              </w:txbxContent>
            </v:textbox>
          </v:shape>
        </w:pict>
      </w:r>
      <w:r>
        <w:rPr>
          <w:noProof/>
          <w:lang w:eastAsia="en-GB"/>
        </w:rPr>
        <w:pict>
          <v:shape id="_x0000_s1031" type="#_x0000_t202" style="position:absolute;margin-left:-31.5pt;margin-top:265.7pt;width:294.75pt;height:231.75pt;z-index:251666432;mso-position-horizontal-relative:text;mso-position-vertical-relative:text;mso-width-relative:margin;mso-height-relative:margin" fillcolor="white [3201]" strokecolor="black [3200]" strokeweight="2.5pt">
            <v:shadow color="#868686"/>
            <v:textbox style="mso-next-textbox:#_x0000_s1031">
              <w:txbxContent>
                <w:p w:rsidR="00A37E77" w:rsidRPr="00576603" w:rsidRDefault="00A37E77" w:rsidP="002D5A30">
                  <w:pPr>
                    <w:jc w:val="center"/>
                    <w:rPr>
                      <w:rFonts w:ascii="SassoonCRInfant" w:hAnsi="SassoonCRInfant"/>
                      <w:b/>
                      <w:sz w:val="32"/>
                      <w:szCs w:val="32"/>
                      <w:u w:val="single"/>
                    </w:rPr>
                  </w:pPr>
                  <w:r w:rsidRPr="00576603">
                    <w:rPr>
                      <w:rFonts w:ascii="SassoonCRInfant" w:hAnsi="SassoonCRInfant"/>
                      <w:b/>
                      <w:sz w:val="32"/>
                      <w:szCs w:val="32"/>
                      <w:u w:val="single"/>
                    </w:rPr>
                    <w:t xml:space="preserve">Topic </w:t>
                  </w:r>
                </w:p>
                <w:p w:rsidR="00A37E77" w:rsidRPr="00576603" w:rsidRDefault="00A37E77" w:rsidP="002D5A30">
                  <w:pPr>
                    <w:jc w:val="center"/>
                    <w:rPr>
                      <w:rFonts w:ascii="SassoonCRInfant" w:hAnsi="SassoonCRInfant"/>
                      <w:sz w:val="32"/>
                      <w:szCs w:val="32"/>
                      <w:u w:val="single"/>
                    </w:rPr>
                  </w:pPr>
                  <w:r w:rsidRPr="00576603">
                    <w:rPr>
                      <w:rFonts w:ascii="SassoonCRInfant" w:hAnsi="SassoonCRInfant"/>
                      <w:sz w:val="32"/>
                      <w:szCs w:val="32"/>
                      <w:u w:val="single"/>
                    </w:rPr>
                    <w:t xml:space="preserve">Vikings </w:t>
                  </w:r>
                </w:p>
                <w:p w:rsidR="00A37E77" w:rsidRPr="00576603" w:rsidRDefault="00A37E77" w:rsidP="00576603">
                  <w:pPr>
                    <w:jc w:val="both"/>
                    <w:rPr>
                      <w:rFonts w:ascii="SassoonCRInfant" w:hAnsi="SassoonCRInfant"/>
                      <w:u w:val="single"/>
                    </w:rPr>
                  </w:pPr>
                </w:p>
                <w:p w:rsidR="00A37E77" w:rsidRPr="00576603" w:rsidRDefault="00A37E77" w:rsidP="00576603">
                  <w:pPr>
                    <w:jc w:val="both"/>
                    <w:rPr>
                      <w:rFonts w:ascii="SassoonCRInfant" w:hAnsi="SassoonCRInfant"/>
                    </w:rPr>
                  </w:pPr>
                  <w:r w:rsidRPr="00576603">
                    <w:rPr>
                      <w:rFonts w:ascii="SassoonCRInfant" w:hAnsi="SassoonCRInfant"/>
                    </w:rPr>
                    <w:t>This period our topic will be ‘The Vikings’! We will be covering:</w:t>
                  </w:r>
                </w:p>
                <w:p w:rsidR="00A37E77" w:rsidRPr="00576603" w:rsidRDefault="00723A5F" w:rsidP="00576603">
                  <w:pPr>
                    <w:pStyle w:val="ListParagraph"/>
                    <w:numPr>
                      <w:ilvl w:val="0"/>
                      <w:numId w:val="10"/>
                    </w:numPr>
                    <w:jc w:val="both"/>
                    <w:rPr>
                      <w:rFonts w:ascii="SassoonCRInfant" w:hAnsi="SassoonCRInfant"/>
                      <w:i/>
                    </w:rPr>
                  </w:pPr>
                  <w:r>
                    <w:rPr>
                      <w:rFonts w:ascii="SassoonCRInfant" w:hAnsi="SassoonCRInfant"/>
                      <w:i/>
                    </w:rPr>
                    <w:t>The Viking</w:t>
                  </w:r>
                  <w:r w:rsidR="00A37E77" w:rsidRPr="00576603">
                    <w:rPr>
                      <w:rFonts w:ascii="SassoonCRInfant" w:hAnsi="SassoonCRInfant"/>
                      <w:i/>
                    </w:rPr>
                    <w:t>s</w:t>
                  </w:r>
                  <w:r>
                    <w:rPr>
                      <w:rFonts w:ascii="SassoonCRInfant" w:hAnsi="SassoonCRInfant"/>
                      <w:i/>
                    </w:rPr>
                    <w:t>’</w:t>
                  </w:r>
                  <w:r w:rsidR="00A37E77" w:rsidRPr="00576603">
                    <w:rPr>
                      <w:rFonts w:ascii="SassoonCRInfant" w:hAnsi="SassoonCRInfant"/>
                      <w:i/>
                    </w:rPr>
                    <w:t xml:space="preserve"> journey to Scotland and where they settled </w:t>
                  </w:r>
                </w:p>
                <w:p w:rsidR="00A37E77" w:rsidRPr="00576603" w:rsidRDefault="00A37E77" w:rsidP="00576603">
                  <w:pPr>
                    <w:pStyle w:val="ListParagraph"/>
                    <w:numPr>
                      <w:ilvl w:val="0"/>
                      <w:numId w:val="10"/>
                    </w:numPr>
                    <w:jc w:val="both"/>
                    <w:rPr>
                      <w:rFonts w:ascii="SassoonCRInfant" w:hAnsi="SassoonCRInfant"/>
                      <w:i/>
                    </w:rPr>
                  </w:pPr>
                  <w:r w:rsidRPr="00576603">
                    <w:rPr>
                      <w:rFonts w:ascii="SassoonCRInfant" w:hAnsi="SassoonCRInfant"/>
                      <w:i/>
                    </w:rPr>
                    <w:t>Viking artefacts</w:t>
                  </w:r>
                </w:p>
                <w:p w:rsidR="00A37E77" w:rsidRPr="00576603" w:rsidRDefault="00A37E77" w:rsidP="00576603">
                  <w:pPr>
                    <w:pStyle w:val="ListParagraph"/>
                    <w:numPr>
                      <w:ilvl w:val="0"/>
                      <w:numId w:val="10"/>
                    </w:numPr>
                    <w:jc w:val="both"/>
                    <w:rPr>
                      <w:rFonts w:ascii="SassoonCRInfant" w:hAnsi="SassoonCRInfant"/>
                      <w:i/>
                    </w:rPr>
                  </w:pPr>
                  <w:r w:rsidRPr="00576603">
                    <w:rPr>
                      <w:rFonts w:ascii="SassoonCRInfant" w:hAnsi="SassoonCRInfant"/>
                      <w:i/>
                    </w:rPr>
                    <w:t xml:space="preserve">Viking Gods </w:t>
                  </w:r>
                </w:p>
                <w:p w:rsidR="00A37E77" w:rsidRPr="00576603" w:rsidRDefault="00A37E77" w:rsidP="00576603">
                  <w:pPr>
                    <w:pStyle w:val="ListParagraph"/>
                    <w:numPr>
                      <w:ilvl w:val="0"/>
                      <w:numId w:val="10"/>
                    </w:numPr>
                    <w:jc w:val="both"/>
                    <w:rPr>
                      <w:rFonts w:ascii="SassoonCRInfant" w:hAnsi="SassoonCRInfant"/>
                      <w:i/>
                    </w:rPr>
                  </w:pPr>
                  <w:r w:rsidRPr="00576603">
                    <w:rPr>
                      <w:rFonts w:ascii="SassoonCRInfant" w:hAnsi="SassoonCRInfant"/>
                      <w:i/>
                    </w:rPr>
                    <w:t xml:space="preserve">Viking Warriors </w:t>
                  </w:r>
                </w:p>
                <w:p w:rsidR="00A37E77" w:rsidRPr="00576603" w:rsidRDefault="00A37E77" w:rsidP="00576603">
                  <w:pPr>
                    <w:pStyle w:val="ListParagraph"/>
                    <w:jc w:val="both"/>
                    <w:rPr>
                      <w:rFonts w:ascii="SassoonCRInfant" w:hAnsi="SassoonCRInfant"/>
                      <w:i/>
                    </w:rPr>
                  </w:pPr>
                </w:p>
                <w:p w:rsidR="00A37E77" w:rsidRPr="00576603" w:rsidRDefault="00A37E77" w:rsidP="00576603">
                  <w:pPr>
                    <w:jc w:val="both"/>
                    <w:rPr>
                      <w:rFonts w:ascii="SassoonCRInfant" w:hAnsi="SassoonCRInfant"/>
                    </w:rPr>
                  </w:pPr>
                  <w:r w:rsidRPr="00576603">
                    <w:rPr>
                      <w:rFonts w:ascii="SassoonCRInfant" w:hAnsi="SassoonCRInfant"/>
                    </w:rPr>
                    <w:t xml:space="preserve">The children will experience their topic through many curricular areas such as Social Studies, Literacy, Expressive Arts and Technologies. </w:t>
                  </w:r>
                </w:p>
              </w:txbxContent>
            </v:textbox>
          </v:shape>
        </w:pict>
      </w:r>
      <w:r w:rsidRPr="002527F3">
        <w:rPr>
          <w:noProof/>
          <w:lang w:val="en-US" w:eastAsia="zh-TW"/>
        </w:rPr>
        <w:pict>
          <v:shape id="_x0000_s1027" type="#_x0000_t202" style="position:absolute;margin-left:-31.5pt;margin-top:9.2pt;width:378.75pt;height:246.95pt;z-index:251662336;mso-position-horizontal-relative:text;mso-position-vertical-relative:text;mso-width-relative:margin;mso-height-relative:margin" fillcolor="white [3201]" strokecolor="#c0504d [3205]" strokeweight="2.5pt">
            <v:shadow color="#868686"/>
            <v:textbox style="mso-next-textbox:#_x0000_s1027">
              <w:txbxContent>
                <w:p w:rsidR="00A37E77" w:rsidRPr="00576603" w:rsidRDefault="00A37E77" w:rsidP="00F011B0">
                  <w:pPr>
                    <w:jc w:val="center"/>
                    <w:rPr>
                      <w:rFonts w:ascii="SassoonCRInfant" w:hAnsi="SassoonCRInfant"/>
                      <w:b/>
                      <w:sz w:val="32"/>
                      <w:u w:val="single"/>
                    </w:rPr>
                  </w:pPr>
                  <w:r w:rsidRPr="00576603">
                    <w:rPr>
                      <w:rFonts w:ascii="SassoonCRInfant" w:hAnsi="SassoonCRInfant"/>
                      <w:b/>
                      <w:sz w:val="32"/>
                      <w:u w:val="single"/>
                    </w:rPr>
                    <w:t>Literacy</w:t>
                  </w:r>
                </w:p>
                <w:p w:rsidR="00A37E77" w:rsidRPr="00940E3D" w:rsidRDefault="00A37E77" w:rsidP="00F011B0">
                  <w:pPr>
                    <w:jc w:val="center"/>
                    <w:rPr>
                      <w:rFonts w:ascii="SassoonCRInfant" w:hAnsi="SassoonCRInfant"/>
                      <w:b/>
                      <w:u w:val="single"/>
                    </w:rPr>
                  </w:pPr>
                </w:p>
                <w:p w:rsidR="00A37E77" w:rsidRPr="00940E3D" w:rsidRDefault="00A37E77" w:rsidP="00576603">
                  <w:pPr>
                    <w:jc w:val="both"/>
                    <w:rPr>
                      <w:rFonts w:ascii="SassoonCRInfant" w:hAnsi="SassoonCRInfant"/>
                      <w:b/>
                    </w:rPr>
                  </w:pPr>
                  <w:r w:rsidRPr="00940E3D">
                    <w:rPr>
                      <w:rFonts w:ascii="SassoonCRInfant" w:hAnsi="SassoonCRInfant"/>
                      <w:b/>
                    </w:rPr>
                    <w:t>Reading</w:t>
                  </w:r>
                </w:p>
                <w:p w:rsidR="00A37E77" w:rsidRPr="00E60AD2" w:rsidRDefault="00A37E77" w:rsidP="00E60AD2">
                  <w:pPr>
                    <w:ind w:left="360"/>
                    <w:jc w:val="both"/>
                    <w:rPr>
                      <w:rFonts w:ascii="SassoonCRInfant" w:hAnsi="SassoonCRInfant"/>
                    </w:rPr>
                  </w:pPr>
                  <w:r w:rsidRPr="00E60AD2">
                    <w:rPr>
                      <w:rFonts w:ascii="SassoonCRInfant" w:hAnsi="SassoonCRInfant"/>
                    </w:rPr>
                    <w:t>We will continue to engage with our reading books in cla</w:t>
                  </w:r>
                  <w:r w:rsidR="00723A5F" w:rsidRPr="00E60AD2">
                    <w:rPr>
                      <w:rFonts w:ascii="SassoonCRInfant" w:hAnsi="SassoonCRInfant"/>
                    </w:rPr>
                    <w:t>ss and as homework. Each week, P</w:t>
                  </w:r>
                  <w:r w:rsidRPr="00E60AD2">
                    <w:rPr>
                      <w:rFonts w:ascii="SassoonCRInfant" w:hAnsi="SassoonCRInfant"/>
                    </w:rPr>
                    <w:t xml:space="preserve">rimary 3 engage with reading stations where they have the opportunity to develop skills for reading, finding and retrieving information within text and practising their common and tricky words. </w:t>
                  </w:r>
                </w:p>
                <w:p w:rsidR="00A37E77" w:rsidRPr="00E60AD2" w:rsidRDefault="00A37E77" w:rsidP="00E60AD2">
                  <w:pPr>
                    <w:ind w:left="360"/>
                    <w:jc w:val="both"/>
                    <w:rPr>
                      <w:rFonts w:ascii="SassoonCRInfant" w:hAnsi="SassoonCRInfant"/>
                    </w:rPr>
                  </w:pPr>
                  <w:r w:rsidRPr="00E60AD2">
                    <w:rPr>
                      <w:rFonts w:ascii="SassoonCRInfant" w:hAnsi="SassoonCRInfant"/>
                    </w:rPr>
                    <w:t xml:space="preserve">Our whole school focus this period for reading will be on ‘Questioning’. </w:t>
                  </w:r>
                </w:p>
                <w:p w:rsidR="00A37E77" w:rsidRPr="00940E3D" w:rsidRDefault="00A37E77" w:rsidP="00576603">
                  <w:pPr>
                    <w:jc w:val="both"/>
                    <w:rPr>
                      <w:rFonts w:ascii="SassoonCRInfant" w:hAnsi="SassoonCRInfant"/>
                      <w:b/>
                    </w:rPr>
                  </w:pPr>
                </w:p>
                <w:p w:rsidR="00A37E77" w:rsidRPr="00940E3D" w:rsidRDefault="00A37E77" w:rsidP="00576603">
                  <w:pPr>
                    <w:jc w:val="both"/>
                    <w:rPr>
                      <w:rFonts w:ascii="SassoonCRInfant" w:hAnsi="SassoonCRInfant"/>
                      <w:b/>
                    </w:rPr>
                  </w:pPr>
                  <w:r w:rsidRPr="00940E3D">
                    <w:rPr>
                      <w:rFonts w:ascii="SassoonCRInfant" w:hAnsi="SassoonCRInfant"/>
                      <w:b/>
                    </w:rPr>
                    <w:t xml:space="preserve">Grammar </w:t>
                  </w:r>
                </w:p>
                <w:p w:rsidR="00A37E77" w:rsidRPr="00E60AD2" w:rsidRDefault="00A37E77" w:rsidP="00E60AD2">
                  <w:pPr>
                    <w:ind w:left="360"/>
                    <w:jc w:val="both"/>
                    <w:rPr>
                      <w:rFonts w:ascii="SassoonCRInfant" w:hAnsi="SassoonCRInfant"/>
                    </w:rPr>
                  </w:pPr>
                  <w:r w:rsidRPr="00E60AD2">
                    <w:rPr>
                      <w:rFonts w:ascii="SassoonCRInfant" w:hAnsi="SassoonCRInfant"/>
                    </w:rPr>
                    <w:t xml:space="preserve">Primary 3 will learn about identifying and using adjectives in their books and in writing. </w:t>
                  </w:r>
                </w:p>
                <w:p w:rsidR="00A37E77" w:rsidRPr="00940E3D" w:rsidRDefault="00A37E77" w:rsidP="00576603">
                  <w:pPr>
                    <w:jc w:val="both"/>
                    <w:rPr>
                      <w:rFonts w:ascii="SassoonCRInfant" w:hAnsi="SassoonCRInfant"/>
                      <w:b/>
                    </w:rPr>
                  </w:pPr>
                  <w:r w:rsidRPr="00940E3D">
                    <w:rPr>
                      <w:rFonts w:ascii="SassoonCRInfant" w:hAnsi="SassoonCRInfant"/>
                      <w:b/>
                    </w:rPr>
                    <w:t>Writing</w:t>
                  </w:r>
                </w:p>
                <w:p w:rsidR="00A37E77" w:rsidRPr="00E60AD2" w:rsidRDefault="00A37E77" w:rsidP="00E60AD2">
                  <w:pPr>
                    <w:ind w:left="360"/>
                    <w:jc w:val="both"/>
                    <w:rPr>
                      <w:rFonts w:ascii="SassoonCRInfant" w:hAnsi="SassoonCRInfant"/>
                      <w:sz w:val="22"/>
                    </w:rPr>
                  </w:pPr>
                  <w:r w:rsidRPr="00E60AD2">
                    <w:rPr>
                      <w:rFonts w:ascii="SassoonCRInfant" w:hAnsi="SassoonCRInfant"/>
                    </w:rPr>
                    <w:t>For writing we will be focussing on creating posters and leaflets</w:t>
                  </w:r>
                  <w:r w:rsidRPr="00E60AD2">
                    <w:rPr>
                      <w:rFonts w:ascii="SassoonCRInfant" w:hAnsi="SassoonCRInfant"/>
                      <w:sz w:val="22"/>
                    </w:rPr>
                    <w:t xml:space="preserve">.  </w:t>
                  </w:r>
                </w:p>
              </w:txbxContent>
            </v:textbox>
          </v:shape>
        </w:pict>
      </w:r>
      <w:r>
        <w:rPr>
          <w:noProof/>
          <w:lang w:eastAsia="en-GB"/>
        </w:rPr>
        <w:pict>
          <v:shape id="_x0000_s1028" type="#_x0000_t202" style="position:absolute;margin-left:545.25pt;margin-top:191.85pt;width:256.5pt;height:301.1pt;z-index:251663360;mso-position-horizontal-relative:text;mso-position-vertical-relative:text;mso-width-relative:margin;mso-height-relative:margin" fillcolor="white [3201]" strokecolor="#4f81bd [3204]" strokeweight="2.5pt">
            <v:shadow color="#868686"/>
            <v:textbox style="mso-next-textbox:#_x0000_s1028">
              <w:txbxContent>
                <w:p w:rsidR="00A37E77" w:rsidRPr="00576603" w:rsidRDefault="00A37E77" w:rsidP="00FE7B69">
                  <w:pPr>
                    <w:jc w:val="center"/>
                    <w:rPr>
                      <w:rFonts w:ascii="SassoonCRInfant" w:hAnsi="SassoonCRInfant"/>
                      <w:b/>
                      <w:sz w:val="32"/>
                      <w:u w:val="single"/>
                    </w:rPr>
                  </w:pPr>
                  <w:r w:rsidRPr="00576603">
                    <w:rPr>
                      <w:rFonts w:ascii="SassoonCRInfant" w:hAnsi="SassoonCRInfant"/>
                      <w:b/>
                      <w:sz w:val="32"/>
                      <w:u w:val="single"/>
                    </w:rPr>
                    <w:t>Numeracy</w:t>
                  </w:r>
                </w:p>
                <w:p w:rsidR="00A37E77" w:rsidRPr="00576603" w:rsidRDefault="00A37E77" w:rsidP="00FE7B69">
                  <w:pPr>
                    <w:jc w:val="center"/>
                    <w:rPr>
                      <w:rFonts w:ascii="SassoonCRInfant" w:hAnsi="SassoonCRInfant"/>
                      <w:b/>
                      <w:sz w:val="28"/>
                    </w:rPr>
                  </w:pPr>
                </w:p>
                <w:p w:rsidR="00A37E77" w:rsidRPr="00576603" w:rsidRDefault="00A37E77" w:rsidP="00576603">
                  <w:pPr>
                    <w:pStyle w:val="ListParagraph"/>
                    <w:numPr>
                      <w:ilvl w:val="0"/>
                      <w:numId w:val="8"/>
                    </w:numPr>
                    <w:jc w:val="both"/>
                    <w:rPr>
                      <w:rFonts w:ascii="SassoonCRInfant" w:hAnsi="SassoonCRInfant"/>
                    </w:rPr>
                  </w:pPr>
                  <w:r w:rsidRPr="00576603">
                    <w:rPr>
                      <w:rFonts w:ascii="SassoonCRInfant" w:hAnsi="SassoonCRInfant"/>
                    </w:rPr>
                    <w:t xml:space="preserve">Last period, we began looking at multiplication arrays- which we will continue to cover this period. Primary 3 will also learn different methods for multiplication such as repeated addition and skip counting. </w:t>
                  </w:r>
                </w:p>
                <w:p w:rsidR="00A37E77" w:rsidRPr="00576603" w:rsidRDefault="00A37E77" w:rsidP="00576603">
                  <w:pPr>
                    <w:pStyle w:val="ListParagraph"/>
                    <w:numPr>
                      <w:ilvl w:val="0"/>
                      <w:numId w:val="8"/>
                    </w:numPr>
                    <w:jc w:val="both"/>
                    <w:rPr>
                      <w:rFonts w:ascii="SassoonCRInfant" w:hAnsi="SassoonCRInfant"/>
                    </w:rPr>
                  </w:pPr>
                  <w:r w:rsidRPr="00576603">
                    <w:rPr>
                      <w:rFonts w:ascii="SassoonCRInfant" w:hAnsi="SassoonCRInfant"/>
                    </w:rPr>
                    <w:t xml:space="preserve">We will continue to practice skip counting in 2s 5s and10s. We will also become familiar with skip counting in 3s and 4s. </w:t>
                  </w:r>
                </w:p>
                <w:p w:rsidR="00A37E77" w:rsidRPr="00576603" w:rsidRDefault="00A37E77" w:rsidP="00576603">
                  <w:pPr>
                    <w:pStyle w:val="ListParagraph"/>
                    <w:numPr>
                      <w:ilvl w:val="0"/>
                      <w:numId w:val="8"/>
                    </w:numPr>
                    <w:jc w:val="both"/>
                    <w:rPr>
                      <w:rFonts w:ascii="SassoonCRInfant" w:hAnsi="SassoonCRInfant"/>
                    </w:rPr>
                  </w:pPr>
                  <w:r w:rsidRPr="00576603">
                    <w:rPr>
                      <w:rFonts w:ascii="SassoonCRInfant" w:hAnsi="SassoonCRInfant"/>
                    </w:rPr>
                    <w:t>Primary 3 will continue to further develop and practice their addition and subtraction skills with numbers to 100/1,000/10,000</w:t>
                  </w:r>
                </w:p>
                <w:p w:rsidR="00A37E77" w:rsidRPr="00576603" w:rsidRDefault="00A37E77" w:rsidP="00576603">
                  <w:pPr>
                    <w:pStyle w:val="ListParagraph"/>
                    <w:numPr>
                      <w:ilvl w:val="0"/>
                      <w:numId w:val="8"/>
                    </w:numPr>
                    <w:jc w:val="both"/>
                    <w:rPr>
                      <w:rFonts w:ascii="SassoonCRInfant" w:hAnsi="SassoonCRInfant"/>
                    </w:rPr>
                  </w:pPr>
                  <w:r w:rsidRPr="00576603">
                    <w:rPr>
                      <w:rFonts w:ascii="SassoonCRInfant" w:hAnsi="SassoonCRInfant"/>
                    </w:rPr>
                    <w:t xml:space="preserve">The class will continue to challenge themselves in their Basic Maths Facts targets, and play the games which will help them reach their targets in class. </w:t>
                  </w:r>
                </w:p>
                <w:p w:rsidR="00A37E77" w:rsidRPr="00285FEB" w:rsidRDefault="00A37E77" w:rsidP="00285FEB">
                  <w:pPr>
                    <w:pStyle w:val="ListParagraph"/>
                    <w:rPr>
                      <w:rFonts w:ascii="SassoonCRInfant" w:hAnsi="SassoonCRInfant"/>
                      <w:sz w:val="22"/>
                    </w:rPr>
                  </w:pPr>
                </w:p>
              </w:txbxContent>
            </v:textbox>
          </v:shape>
        </w:pict>
      </w:r>
      <w:r w:rsidRPr="002527F3">
        <w:rPr>
          <w:noProof/>
          <w:lang w:val="en-US" w:eastAsia="zh-TW"/>
        </w:rPr>
        <w:pict>
          <v:shape id="_x0000_s1038" type="#_x0000_t202" style="position:absolute;margin-left:355.5pt;margin-top:150.95pt;width:168.95pt;height:105.2pt;z-index:251674624;mso-position-horizontal-relative:text;mso-position-vertical-relative:text;mso-width-relative:margin;mso-height-relative:margin" fillcolor="white [3201]" strokecolor="#f79646 [3209]" strokeweight="2.5pt">
            <v:shadow color="#868686"/>
            <v:textbox>
              <w:txbxContent>
                <w:p w:rsidR="00576603" w:rsidRDefault="00576603" w:rsidP="00576603">
                  <w:pPr>
                    <w:jc w:val="center"/>
                    <w:rPr>
                      <w:rFonts w:ascii="SassoonCRInfant" w:hAnsi="SassoonCRInfant"/>
                      <w:b/>
                      <w:sz w:val="32"/>
                      <w:u w:val="single"/>
                    </w:rPr>
                  </w:pPr>
                  <w:r w:rsidRPr="00576603">
                    <w:rPr>
                      <w:rFonts w:ascii="SassoonCRInfant" w:hAnsi="SassoonCRInfant"/>
                      <w:b/>
                      <w:sz w:val="32"/>
                      <w:u w:val="single"/>
                    </w:rPr>
                    <w:t>Expressive Arts</w:t>
                  </w:r>
                </w:p>
                <w:p w:rsidR="00576603" w:rsidRPr="00576603" w:rsidRDefault="00576603" w:rsidP="00576603">
                  <w:pPr>
                    <w:jc w:val="both"/>
                    <w:rPr>
                      <w:rFonts w:ascii="SassoonCRInfant" w:hAnsi="SassoonCRInfant"/>
                    </w:rPr>
                  </w:pPr>
                  <w:r>
                    <w:rPr>
                      <w:rFonts w:ascii="SassoonCRInfant" w:hAnsi="SassoonCRInfant"/>
                    </w:rPr>
                    <w:t xml:space="preserve">The class will have a block of art lessons from Miss Goodwin this term. The children are very excited about this! </w:t>
                  </w:r>
                </w:p>
              </w:txbxContent>
            </v:textbox>
          </v:shape>
        </w:pict>
      </w:r>
      <w:r>
        <w:rPr>
          <w:noProof/>
          <w:lang w:eastAsia="en-GB"/>
        </w:rPr>
        <w:pict>
          <v:shape id="_x0000_s1035" type="#_x0000_t202" style="position:absolute;margin-left:355.5pt;margin-top:14.45pt;width:162.75pt;height:123pt;z-index:251669504;mso-position-horizontal-relative:text;mso-position-vertical-relative:text;mso-width-relative:margin;mso-height-relative:margin" fillcolor="white [3201]" strokecolor="#4bacc6 [3208]" strokeweight="2.5pt">
            <v:shadow color="#868686"/>
            <v:textbox style="mso-next-textbox:#_x0000_s1035">
              <w:txbxContent>
                <w:p w:rsidR="00A37E77" w:rsidRPr="00576603" w:rsidRDefault="00A37E77" w:rsidP="00940E3D">
                  <w:pPr>
                    <w:jc w:val="center"/>
                    <w:rPr>
                      <w:rFonts w:ascii="SassoonCRInfant" w:hAnsi="SassoonCRInfant"/>
                      <w:b/>
                      <w:sz w:val="32"/>
                      <w:u w:val="single"/>
                    </w:rPr>
                  </w:pPr>
                  <w:r w:rsidRPr="00576603">
                    <w:rPr>
                      <w:rFonts w:ascii="SassoonCRInfant" w:hAnsi="SassoonCRInfant"/>
                      <w:b/>
                      <w:sz w:val="32"/>
                      <w:u w:val="single"/>
                    </w:rPr>
                    <w:t xml:space="preserve">Rights Respecting School </w:t>
                  </w:r>
                </w:p>
                <w:p w:rsidR="00A37E77" w:rsidRDefault="00A37E77" w:rsidP="000D01D8">
                  <w:pPr>
                    <w:jc w:val="center"/>
                    <w:rPr>
                      <w:rFonts w:ascii="SassoonCRInfant" w:hAnsi="SassoonCRInfant"/>
                      <w:sz w:val="32"/>
                    </w:rPr>
                  </w:pPr>
                </w:p>
                <w:p w:rsidR="00A37E77" w:rsidRPr="00576603" w:rsidRDefault="00A37E77" w:rsidP="00940E3D">
                  <w:pPr>
                    <w:rPr>
                      <w:rFonts w:ascii="SassoonCRInfant" w:hAnsi="SassoonCRInfant"/>
                    </w:rPr>
                  </w:pPr>
                  <w:r w:rsidRPr="00576603">
                    <w:rPr>
                      <w:rFonts w:ascii="SassoonCRInfant" w:hAnsi="SassoonCRInfant"/>
                    </w:rPr>
                    <w:t xml:space="preserve">Primary 3 will continue to learn about their Rights with Mr Watson. </w:t>
                  </w:r>
                </w:p>
              </w:txbxContent>
            </v:textbox>
          </v:shape>
        </w:pict>
      </w:r>
      <w:r w:rsidRPr="002527F3">
        <w:rPr>
          <w:noProof/>
          <w:lang w:val="en-US" w:eastAsia="zh-TW"/>
        </w:rPr>
        <w:pict>
          <v:shape id="_x0000_s1039" type="#_x0000_t202" style="position:absolute;margin-left:545.35pt;margin-top:30.2pt;width:256.4pt;height:147.35pt;z-index:251676672;mso-position-horizontal-relative:text;mso-position-vertical-relative:text;mso-width-relative:margin;mso-height-relative:margin" fillcolor="white [3201]" strokecolor="#8064a2 [3207]" strokeweight="2.5pt">
            <v:shadow color="#868686"/>
            <v:textbox>
              <w:txbxContent>
                <w:p w:rsidR="00576603" w:rsidRDefault="00576603" w:rsidP="00576603">
                  <w:pPr>
                    <w:jc w:val="center"/>
                    <w:rPr>
                      <w:rFonts w:ascii="SassoonCRInfant" w:hAnsi="SassoonCRInfant"/>
                      <w:b/>
                      <w:sz w:val="32"/>
                      <w:u w:val="single"/>
                    </w:rPr>
                  </w:pPr>
                  <w:r w:rsidRPr="00576603">
                    <w:rPr>
                      <w:rFonts w:ascii="SassoonCRInfant" w:hAnsi="SassoonCRInfant"/>
                      <w:b/>
                      <w:sz w:val="32"/>
                      <w:u w:val="single"/>
                    </w:rPr>
                    <w:t>Learning</w:t>
                  </w:r>
                </w:p>
                <w:p w:rsidR="00576603" w:rsidRPr="00576603" w:rsidRDefault="00576603" w:rsidP="00576603">
                  <w:pPr>
                    <w:jc w:val="center"/>
                    <w:rPr>
                      <w:rFonts w:ascii="SassoonCRInfant" w:hAnsi="SassoonCRInfant"/>
                      <w:b/>
                      <w:sz w:val="32"/>
                      <w:u w:val="single"/>
                    </w:rPr>
                  </w:pPr>
                  <w:proofErr w:type="gramStart"/>
                  <w:r w:rsidRPr="00576603">
                    <w:rPr>
                      <w:rFonts w:ascii="SassoonCRInfant" w:hAnsi="SassoonCRInfant"/>
                      <w:b/>
                      <w:sz w:val="32"/>
                      <w:u w:val="single"/>
                    </w:rPr>
                    <w:t>for</w:t>
                  </w:r>
                  <w:proofErr w:type="gramEnd"/>
                  <w:r w:rsidRPr="00576603">
                    <w:rPr>
                      <w:rFonts w:ascii="SassoonCRInfant" w:hAnsi="SassoonCRInfant"/>
                      <w:b/>
                      <w:sz w:val="32"/>
                      <w:u w:val="single"/>
                    </w:rPr>
                    <w:t xml:space="preserve"> Sustainability</w:t>
                  </w:r>
                </w:p>
                <w:p w:rsidR="00576603" w:rsidRPr="00576603" w:rsidRDefault="00576603" w:rsidP="00576603">
                  <w:pPr>
                    <w:jc w:val="both"/>
                    <w:rPr>
                      <w:rFonts w:ascii="SassoonCRInfant" w:hAnsi="SassoonCRInfant"/>
                    </w:rPr>
                  </w:pPr>
                </w:p>
                <w:p w:rsidR="00576603" w:rsidRPr="00576603" w:rsidRDefault="00576603" w:rsidP="00576603">
                  <w:pPr>
                    <w:jc w:val="both"/>
                    <w:rPr>
                      <w:rFonts w:ascii="SassoonCRInfant" w:hAnsi="SassoonCRInfant"/>
                    </w:rPr>
                  </w:pPr>
                  <w:r w:rsidRPr="00576603">
                    <w:rPr>
                      <w:rFonts w:ascii="SassoonCRInfant" w:hAnsi="SassoonCRInfant"/>
                    </w:rPr>
                    <w:t>We will be focussing on the importance on recycling in and around our school and switching off lights when we are not in the classroom.</w:t>
                  </w:r>
                  <w:r>
                    <w:rPr>
                      <w:rFonts w:ascii="SassoonCRInfant" w:hAnsi="SassoonCRInfant"/>
                    </w:rPr>
                    <w:t xml:space="preserve"> In class we have Eco Monitors, </w:t>
                  </w:r>
                  <w:r w:rsidRPr="00576603">
                    <w:rPr>
                      <w:rFonts w:ascii="SassoonCRInfant" w:hAnsi="SassoonCRInfant"/>
                    </w:rPr>
                    <w:t xml:space="preserve">who are really focussing on recycling in our class. </w:t>
                  </w:r>
                </w:p>
              </w:txbxContent>
            </v:textbox>
          </v:shape>
        </w:pict>
      </w:r>
    </w:p>
    <w:sectPr w:rsidR="00C837F5" w:rsidSect="00C0116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26E"/>
    <w:multiLevelType w:val="hybridMultilevel"/>
    <w:tmpl w:val="056C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75558"/>
    <w:multiLevelType w:val="hybridMultilevel"/>
    <w:tmpl w:val="79A2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023A9"/>
    <w:multiLevelType w:val="hybridMultilevel"/>
    <w:tmpl w:val="6630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EB10DC"/>
    <w:multiLevelType w:val="hybridMultilevel"/>
    <w:tmpl w:val="30324558"/>
    <w:lvl w:ilvl="0" w:tplc="89C86200">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81974"/>
    <w:multiLevelType w:val="hybridMultilevel"/>
    <w:tmpl w:val="4FAE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E6168E"/>
    <w:multiLevelType w:val="hybridMultilevel"/>
    <w:tmpl w:val="EF646796"/>
    <w:lvl w:ilvl="0" w:tplc="AD0E7B84">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5C4177"/>
    <w:multiLevelType w:val="hybridMultilevel"/>
    <w:tmpl w:val="8F622006"/>
    <w:lvl w:ilvl="0" w:tplc="89C86200">
      <w:start w:val="2017"/>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0A7260"/>
    <w:multiLevelType w:val="hybridMultilevel"/>
    <w:tmpl w:val="441C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D76459"/>
    <w:multiLevelType w:val="hybridMultilevel"/>
    <w:tmpl w:val="12325A42"/>
    <w:lvl w:ilvl="0" w:tplc="89C86200">
      <w:numFmt w:val="bullet"/>
      <w:lvlText w:val="-"/>
      <w:lvlJc w:val="left"/>
      <w:pPr>
        <w:ind w:left="720" w:hanging="360"/>
      </w:pPr>
      <w:rPr>
        <w:rFonts w:ascii="SassoonCRInfant" w:eastAsia="Times New Roman" w:hAnsi="SassoonCRInfan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2F7580"/>
    <w:multiLevelType w:val="hybridMultilevel"/>
    <w:tmpl w:val="206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1"/>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01167"/>
    <w:rsid w:val="000337D7"/>
    <w:rsid w:val="000B46F2"/>
    <w:rsid w:val="000D01D8"/>
    <w:rsid w:val="001154D5"/>
    <w:rsid w:val="001361C6"/>
    <w:rsid w:val="002527F3"/>
    <w:rsid w:val="00262C3C"/>
    <w:rsid w:val="00285FEB"/>
    <w:rsid w:val="002D5A30"/>
    <w:rsid w:val="003F25B1"/>
    <w:rsid w:val="004C10F9"/>
    <w:rsid w:val="00576603"/>
    <w:rsid w:val="005C767A"/>
    <w:rsid w:val="00635413"/>
    <w:rsid w:val="00675B1B"/>
    <w:rsid w:val="006910EC"/>
    <w:rsid w:val="006A3F98"/>
    <w:rsid w:val="006B596F"/>
    <w:rsid w:val="006C341A"/>
    <w:rsid w:val="00723A5F"/>
    <w:rsid w:val="0078584A"/>
    <w:rsid w:val="00794CC8"/>
    <w:rsid w:val="007C5B6B"/>
    <w:rsid w:val="007C6136"/>
    <w:rsid w:val="008042E3"/>
    <w:rsid w:val="008648BF"/>
    <w:rsid w:val="00882EA2"/>
    <w:rsid w:val="00883A98"/>
    <w:rsid w:val="00940E3D"/>
    <w:rsid w:val="009473CA"/>
    <w:rsid w:val="00956533"/>
    <w:rsid w:val="009C19EA"/>
    <w:rsid w:val="009D4E31"/>
    <w:rsid w:val="009F2E23"/>
    <w:rsid w:val="00A37E77"/>
    <w:rsid w:val="00AE3B80"/>
    <w:rsid w:val="00B55192"/>
    <w:rsid w:val="00B670AE"/>
    <w:rsid w:val="00B81AF4"/>
    <w:rsid w:val="00B8507B"/>
    <w:rsid w:val="00C01167"/>
    <w:rsid w:val="00C07029"/>
    <w:rsid w:val="00C837F5"/>
    <w:rsid w:val="00C916C6"/>
    <w:rsid w:val="00CE5A9E"/>
    <w:rsid w:val="00CE5ED8"/>
    <w:rsid w:val="00CF0FA3"/>
    <w:rsid w:val="00D224D3"/>
    <w:rsid w:val="00E179CF"/>
    <w:rsid w:val="00E364E4"/>
    <w:rsid w:val="00E55AA3"/>
    <w:rsid w:val="00E57469"/>
    <w:rsid w:val="00E60AD2"/>
    <w:rsid w:val="00E7129F"/>
    <w:rsid w:val="00E908BC"/>
    <w:rsid w:val="00EC5966"/>
    <w:rsid w:val="00F011B0"/>
    <w:rsid w:val="00F026A5"/>
    <w:rsid w:val="00F04745"/>
    <w:rsid w:val="00F36000"/>
    <w:rsid w:val="00F7167E"/>
    <w:rsid w:val="00FE231B"/>
    <w:rsid w:val="00FE7B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E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1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01167"/>
    <w:rPr>
      <w:rFonts w:ascii="Tahoma" w:hAnsi="Tahoma" w:cs="Tahoma"/>
      <w:sz w:val="16"/>
      <w:szCs w:val="16"/>
    </w:rPr>
  </w:style>
  <w:style w:type="paragraph" w:styleId="Header">
    <w:name w:val="header"/>
    <w:basedOn w:val="Normal"/>
    <w:link w:val="HeaderChar"/>
    <w:rsid w:val="00E364E4"/>
    <w:pPr>
      <w:tabs>
        <w:tab w:val="center" w:pos="4153"/>
        <w:tab w:val="right" w:pos="8306"/>
      </w:tabs>
    </w:pPr>
  </w:style>
  <w:style w:type="character" w:customStyle="1" w:styleId="HeaderChar">
    <w:name w:val="Header Char"/>
    <w:basedOn w:val="DefaultParagraphFont"/>
    <w:link w:val="Header"/>
    <w:rsid w:val="00E364E4"/>
    <w:rPr>
      <w:rFonts w:ascii="Arial" w:eastAsia="Times New Roman" w:hAnsi="Arial" w:cs="Times New Roman"/>
      <w:sz w:val="24"/>
      <w:szCs w:val="24"/>
    </w:rPr>
  </w:style>
  <w:style w:type="character" w:styleId="PageNumber">
    <w:name w:val="page number"/>
    <w:basedOn w:val="DefaultParagraphFont"/>
    <w:rsid w:val="00E364E4"/>
  </w:style>
  <w:style w:type="paragraph" w:styleId="ListParagraph">
    <w:name w:val="List Paragraph"/>
    <w:basedOn w:val="Normal"/>
    <w:uiPriority w:val="34"/>
    <w:qFormat/>
    <w:rsid w:val="006354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seatoj81</dc:creator>
  <cp:lastModifiedBy>lawsod19</cp:lastModifiedBy>
  <cp:revision>13</cp:revision>
  <dcterms:created xsi:type="dcterms:W3CDTF">2018-01-09T14:59:00Z</dcterms:created>
  <dcterms:modified xsi:type="dcterms:W3CDTF">2018-01-17T17:15:00Z</dcterms:modified>
</cp:coreProperties>
</file>